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venir" w:cs="Avenir" w:eastAsia="Avenir" w:hAnsi="Avenir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venir" w:cs="Avenir" w:eastAsia="Avenir" w:hAnsi="Avenir"/>
          <w:b w:val="1"/>
          <w:bCs w:val="1"/>
          <w:sz w:val="144"/>
          <w:szCs w:val="144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144"/>
          <w:szCs w:val="144"/>
          <w:rtl w:val="0"/>
        </w:rPr>
        <w:t xml:space="preserve">Geography</w:t>
      </w:r>
    </w:p>
    <w:p w:rsidR="00000000" w:rsidDel="00000000" w:rsidP="00000000" w:rsidRDefault="00000000" w:rsidRPr="00000000" w14:paraId="00000005">
      <w:pPr>
        <w:jc w:val="center"/>
        <w:rPr>
          <w:rFonts w:ascii="Avenir" w:cs="Avenir" w:eastAsia="Avenir" w:hAnsi="Avenir"/>
          <w:sz w:val="96"/>
          <w:szCs w:val="96"/>
        </w:rPr>
      </w:pPr>
      <w:r w:rsidDel="00000000" w:rsidR="00000000" w:rsidRPr="00000000">
        <w:rPr>
          <w:rFonts w:ascii="Avenir" w:cs="Avenir" w:eastAsia="Avenir" w:hAnsi="Avenir"/>
          <w:sz w:val="96"/>
          <w:szCs w:val="96"/>
          <w:rtl w:val="0"/>
        </w:rPr>
        <w:t xml:space="preserve">Long Term Plan</w:t>
      </w:r>
    </w:p>
    <w:p w:rsidR="00000000" w:rsidDel="00000000" w:rsidP="00000000" w:rsidRDefault="00000000" w:rsidRPr="00000000" w14:paraId="00000006">
      <w:pPr>
        <w:jc w:val="center"/>
        <w:rPr>
          <w:rFonts w:ascii="Avenir" w:cs="Avenir" w:eastAsia="Avenir" w:hAnsi="Avenir"/>
          <w:color w:val="00b0f0"/>
          <w:sz w:val="96"/>
          <w:szCs w:val="96"/>
        </w:rPr>
      </w:pPr>
      <w:r w:rsidDel="00000000" w:rsidR="00000000" w:rsidRPr="00000000">
        <w:rPr>
          <w:rFonts w:ascii="Avenir" w:cs="Avenir" w:eastAsia="Avenir" w:hAnsi="Avenir"/>
          <w:color w:val="00b0f0"/>
          <w:sz w:val="96"/>
          <w:szCs w:val="96"/>
          <w:rtl w:val="0"/>
        </w:rPr>
        <w:t xml:space="preserve">Academic Year 2025 - 2026</w:t>
      </w:r>
    </w:p>
    <w:p w:rsidR="00000000" w:rsidDel="00000000" w:rsidP="00000000" w:rsidRDefault="00000000" w:rsidRPr="00000000" w14:paraId="00000007">
      <w:pPr>
        <w:jc w:val="center"/>
        <w:rPr>
          <w:rFonts w:ascii="Avenir" w:cs="Avenir" w:eastAsia="Avenir" w:hAnsi="Avenir"/>
          <w:color w:val="4472c4"/>
          <w:sz w:val="96"/>
          <w:szCs w:val="96"/>
        </w:rPr>
      </w:pPr>
      <w:r w:rsidDel="00000000" w:rsidR="00000000" w:rsidRPr="00000000">
        <w:rPr>
          <w:rFonts w:ascii="Avenir" w:cs="Avenir" w:eastAsia="Avenir" w:hAnsi="Avenir"/>
          <w:color w:val="4472c4"/>
          <w:sz w:val="96"/>
          <w:szCs w:val="96"/>
        </w:rPr>
        <w:drawing>
          <wp:inline distB="0" distT="0" distL="0" distR="0">
            <wp:extent cx="3767586" cy="3891404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67586" cy="38914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venir" w:cs="Avenir" w:eastAsia="Avenir" w:hAnsi="Avenir"/>
          <w:b w:val="1"/>
          <w:bCs w:val="1"/>
          <w:color w:val="4472c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Fonts w:ascii="Avenir" w:cs="Avenir" w:eastAsia="Avenir" w:hAnsi="Avenir"/>
          <w:b w:val="1"/>
          <w:bCs w:val="1"/>
          <w:color w:val="4472c4"/>
          <w:sz w:val="36"/>
          <w:szCs w:val="36"/>
          <w:rtl w:val="0"/>
        </w:rPr>
        <w:t xml:space="preserve">KS3 Geography at Co-op Academy Grange</w:t>
      </w:r>
    </w:p>
    <w:tbl>
      <w:tblPr>
        <w:tblStyle w:val="Table1"/>
        <w:tblW w:w="22380.000000000004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5"/>
        <w:gridCol w:w="2839"/>
        <w:gridCol w:w="703"/>
        <w:gridCol w:w="6"/>
        <w:gridCol w:w="1985"/>
        <w:gridCol w:w="1552"/>
        <w:gridCol w:w="7"/>
        <w:gridCol w:w="1559"/>
        <w:gridCol w:w="1976"/>
        <w:gridCol w:w="9"/>
        <w:gridCol w:w="2352"/>
        <w:gridCol w:w="1182"/>
        <w:gridCol w:w="9"/>
        <w:gridCol w:w="1171"/>
        <w:gridCol w:w="2373"/>
        <w:gridCol w:w="1134"/>
        <w:gridCol w:w="2398"/>
        <w:tblGridChange w:id="0">
          <w:tblGrid>
            <w:gridCol w:w="1125"/>
            <w:gridCol w:w="2839"/>
            <w:gridCol w:w="703"/>
            <w:gridCol w:w="6"/>
            <w:gridCol w:w="1985"/>
            <w:gridCol w:w="1552"/>
            <w:gridCol w:w="7"/>
            <w:gridCol w:w="1559"/>
            <w:gridCol w:w="1976"/>
            <w:gridCol w:w="9"/>
            <w:gridCol w:w="2352"/>
            <w:gridCol w:w="1182"/>
            <w:gridCol w:w="9"/>
            <w:gridCol w:w="1171"/>
            <w:gridCol w:w="2373"/>
            <w:gridCol w:w="1134"/>
            <w:gridCol w:w="2398"/>
          </w:tblGrid>
        </w:tblGridChange>
      </w:tblGrid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HT1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HT4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HT6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Year 7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Where in the World is Bradford?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What is weather and climate?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jc w:val="left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Do we live in a global city?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What are ecosystems?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How do rivers shape the land?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Fieldwork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Year 8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What are the landscapes of the UK like?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What makes China such a powerful place?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Are wildfires natural disasters?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What are the benefits of tourism?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How do we power the planet?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Fieldwork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Year 9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How do waves shape our coastline?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Why is development uneven across the world?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Is the climate changing?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Should people live in hazard prone areas?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How can we use water more sustainably?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Fieldwork</w:t>
            </w:r>
          </w:p>
        </w:tc>
      </w:tr>
    </w:tbl>
    <w:p w:rsidR="00000000" w:rsidDel="00000000" w:rsidP="00000000" w:rsidRDefault="00000000" w:rsidRPr="00000000" w14:paraId="0000004D">
      <w:pPr>
        <w:shd w:fill="ffffff" w:val="clear"/>
        <w:spacing w:after="200" w:before="200" w:line="240" w:lineRule="auto"/>
        <w:rPr>
          <w:rFonts w:ascii="Avenir" w:cs="Avenir" w:eastAsia="Avenir" w:hAnsi="Avenir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rFonts w:ascii="Avenir" w:cs="Avenir" w:eastAsia="Avenir" w:hAnsi="Avenir"/>
          <w:b w:val="1"/>
          <w:bCs w:val="1"/>
          <w:color w:val="4472c4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Avenir" w:cs="Avenir" w:eastAsia="Avenir" w:hAnsi="Avenir"/>
          <w:b w:val="1"/>
          <w:bCs w:val="1"/>
          <w:color w:val="4472c4"/>
          <w:sz w:val="36"/>
          <w:szCs w:val="36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color w:val="4472c4"/>
          <w:sz w:val="36"/>
          <w:szCs w:val="36"/>
          <w:rtl w:val="0"/>
        </w:rPr>
        <w:t xml:space="preserve">AQA GCSE Geography at Co-op Academy Grange - Current Year 10 and 11</w:t>
      </w:r>
    </w:p>
    <w:p w:rsidR="00000000" w:rsidDel="00000000" w:rsidP="00000000" w:rsidRDefault="00000000" w:rsidRPr="00000000" w14:paraId="00000050">
      <w:pPr>
        <w:jc w:val="center"/>
        <w:rPr>
          <w:rFonts w:ascii="Avenir" w:cs="Avenir" w:eastAsia="Avenir" w:hAnsi="Avenir"/>
          <w:b w:val="1"/>
          <w:bCs w:val="1"/>
          <w:color w:val="4472c4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22677.023622047243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.077092661998"/>
        <w:gridCol w:w="2511.3300821791377"/>
        <w:gridCol w:w="2363.6047832274235"/>
        <w:gridCol w:w="1624.9782884688536"/>
        <w:gridCol w:w="2304.514663646738"/>
        <w:gridCol w:w="1073.4705057157882"/>
        <w:gridCol w:w="1073.4705057157882"/>
        <w:gridCol w:w="1073.4705057157882"/>
        <w:gridCol w:w="878.5797002102211"/>
        <w:gridCol w:w="878.5797002102211"/>
        <w:gridCol w:w="878.5797002102211"/>
        <w:gridCol w:w="256"/>
        <w:gridCol w:w="3235.184047042536"/>
        <w:gridCol w:w="256"/>
        <w:gridCol w:w="3235.184047042536"/>
        <w:tblGridChange w:id="0">
          <w:tblGrid>
            <w:gridCol w:w="1034.077092661998"/>
            <w:gridCol w:w="2511.3300821791377"/>
            <w:gridCol w:w="2363.6047832274235"/>
            <w:gridCol w:w="1624.9782884688536"/>
            <w:gridCol w:w="2304.514663646738"/>
            <w:gridCol w:w="1073.4705057157882"/>
            <w:gridCol w:w="1073.4705057157882"/>
            <w:gridCol w:w="1073.4705057157882"/>
            <w:gridCol w:w="878.5797002102211"/>
            <w:gridCol w:w="878.5797002102211"/>
            <w:gridCol w:w="878.5797002102211"/>
            <w:gridCol w:w="256"/>
            <w:gridCol w:w="3235.184047042536"/>
            <w:gridCol w:w="256"/>
            <w:gridCol w:w="3235.184047042536"/>
          </w:tblGrid>
        </w:tblGridChange>
      </w:tblGrid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HT4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HT5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HT6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Year 10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Physical Landscapes in the UK - </w:t>
            </w: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u w:val="single"/>
                <w:rtl w:val="0"/>
              </w:rPr>
              <w:t xml:space="preserve">Coasts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1 - Section C)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Physical Landscapes in the UK - </w:t>
            </w: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u w:val="single"/>
                <w:rtl w:val="0"/>
              </w:rPr>
              <w:t xml:space="preserve">Rivers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1 - Section C)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venir" w:cs="Avenir" w:eastAsia="Avenir" w:hAnsi="Avenir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The Living World: Rainforests and </w:t>
            </w: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u w:val="single"/>
                <w:rtl w:val="0"/>
              </w:rPr>
              <w:t xml:space="preserve">Cold Environments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1 - Section B)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The Changing Economic World - Nigeria and the UK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2 - Section B)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The Challenges of Tectonic, Climate and Weather Hazards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1 - Section A)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Fieldwork Study and Application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3 - Section B)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Year 11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Physical Landscapes in the UK - </w:t>
            </w: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u w:val="single"/>
                <w:rtl w:val="0"/>
              </w:rPr>
              <w:t xml:space="preserve">Rivers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1 - Section C)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Fieldwork Study and Application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3 - Section B)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Urban Issues and Challenges - Lagos and Liverpool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2 - Section A)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venir" w:cs="Avenir" w:eastAsia="Avenir" w:hAnsi="Avenir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Resource Management and </w:t>
            </w: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u w:val="single"/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2 - Section C)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Revision of paper 1, 2 and 3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Pre-Release and Revision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Avenir" w:cs="Avenir" w:eastAsia="Avenir" w:hAnsi="Avenir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sz w:val="28"/>
                <w:szCs w:val="28"/>
                <w:rtl w:val="0"/>
              </w:rPr>
              <w:t xml:space="preserve">(Paper 3 - Section A)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venir" w:cs="Avenir" w:eastAsia="Avenir" w:hAnsi="Avenir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8"/>
                <w:szCs w:val="28"/>
                <w:rtl w:val="0"/>
              </w:rPr>
              <w:t xml:space="preserve">GCSE Exams</w:t>
            </w:r>
          </w:p>
        </w:tc>
      </w:tr>
    </w:tbl>
    <w:p w:rsidR="00000000" w:rsidDel="00000000" w:rsidP="00000000" w:rsidRDefault="00000000" w:rsidRPr="00000000" w14:paraId="0000008A">
      <w:pPr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>
          <w:rFonts w:ascii="Avenir" w:cs="Avenir" w:eastAsia="Avenir" w:hAnsi="Avenir"/>
          <w:b w:val="1"/>
          <w:bCs w:val="1"/>
          <w:color w:val="4472c4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left"/>
        <w:rPr>
          <w:rFonts w:ascii="Avenir" w:cs="Avenir" w:eastAsia="Avenir" w:hAnsi="Avenir"/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23811" w:orient="landscape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tabs>
        <w:tab w:val="center" w:leader="none" w:pos="4513"/>
        <w:tab w:val="right" w:leader="none" w:pos="9026"/>
      </w:tabs>
      <w:spacing w:line="240" w:lineRule="auto"/>
      <w:jc w:val="center"/>
      <w:rPr>
        <w:rFonts w:ascii="Avenir" w:cs="Avenir" w:eastAsia="Avenir" w:hAnsi="Avenir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tabs>
        <w:tab w:val="center" w:leader="none" w:pos="4513"/>
        <w:tab w:val="right" w:leader="none" w:pos="9026"/>
      </w:tabs>
      <w:rPr>
        <w:rFonts w:ascii="Avenir" w:cs="Avenir" w:eastAsia="Avenir" w:hAnsi="Avenir"/>
        <w:b w:val="1"/>
        <w:bCs w:val="1"/>
        <w:color w:val="4472c4"/>
        <w:sz w:val="40"/>
        <w:szCs w:val="4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venir" w:cs="Avenir" w:eastAsia="Avenir" w:hAnsi="Avenir"/>
        <w:b w:val="1"/>
        <w:bCs w:val="1"/>
        <w:color w:val="4472c4"/>
        <w:sz w:val="40"/>
        <w:szCs w:val="4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venir" w:cs="Avenir" w:eastAsia="Avenir" w:hAnsi="Avenir"/>
        <w:color w:val="000000"/>
      </w:rPr>
    </w:pPr>
    <w:r w:rsidDel="00000000" w:rsidR="00000000" w:rsidRPr="00000000">
      <w:rPr>
        <w:rFonts w:ascii="Avenir" w:cs="Avenir" w:eastAsia="Avenir" w:hAnsi="Avenir"/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rFonts w:ascii="Avenir" w:cs="Avenir" w:eastAsia="Avenir" w:hAnsi="Avenir"/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