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rPr/>
      </w:pPr>
      <w:r w:rsidDel="00000000" w:rsidR="00000000" w:rsidRPr="00000000">
        <w:rPr>
          <w:rtl w:val="0"/>
        </w:rPr>
        <w:t xml:space="preserve">Year 7</w:t>
      </w:r>
    </w:p>
    <w:tbl>
      <w:tblPr>
        <w:tblStyle w:val="Table1"/>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002">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003">
            <w:pPr>
              <w:pStyle w:val="Heading3"/>
              <w:jc w:val="center"/>
              <w:rPr/>
            </w:pPr>
            <w:r w:rsidDel="00000000" w:rsidR="00000000" w:rsidRPr="00000000">
              <w:rPr>
                <w:rtl w:val="0"/>
              </w:rPr>
              <w:t xml:space="preserve">Autumn Term</w:t>
            </w:r>
          </w:p>
        </w:tc>
        <w:tc>
          <w:tcPr>
            <w:gridSpan w:val="2"/>
            <w:shd w:fill="ffff00" w:val="clear"/>
          </w:tcPr>
          <w:p w:rsidR="00000000" w:rsidDel="00000000" w:rsidP="00000000" w:rsidRDefault="00000000" w:rsidRPr="00000000" w14:paraId="00000005">
            <w:pPr>
              <w:pStyle w:val="Heading3"/>
              <w:jc w:val="center"/>
              <w:rPr/>
            </w:pPr>
            <w:r w:rsidDel="00000000" w:rsidR="00000000" w:rsidRPr="00000000">
              <w:rPr>
                <w:rtl w:val="0"/>
              </w:rPr>
              <w:t xml:space="preserve">Spring Term</w:t>
            </w:r>
          </w:p>
        </w:tc>
        <w:tc>
          <w:tcPr>
            <w:gridSpan w:val="2"/>
            <w:shd w:fill="00b0f0" w:val="clear"/>
          </w:tcPr>
          <w:p w:rsidR="00000000" w:rsidDel="00000000" w:rsidP="00000000" w:rsidRDefault="00000000" w:rsidRPr="00000000" w14:paraId="00000007">
            <w:pPr>
              <w:pStyle w:val="Heading3"/>
              <w:jc w:val="center"/>
              <w:rPr/>
            </w:pPr>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009">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00A">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00B">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00C">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00D">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p w:rsidR="00000000" w:rsidDel="00000000" w:rsidP="00000000" w:rsidRDefault="00000000" w:rsidRPr="00000000" w14:paraId="0000000E">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HT5</w:t>
            </w:r>
          </w:p>
        </w:tc>
        <w:tc>
          <w:tcPr/>
          <w:p w:rsidR="00000000" w:rsidDel="00000000" w:rsidP="00000000" w:rsidRDefault="00000000" w:rsidRPr="00000000" w14:paraId="0000000F">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HT6</w:t>
            </w:r>
          </w:p>
        </w:tc>
      </w:tr>
      <w:tr>
        <w:trPr>
          <w:cantSplit w:val="0"/>
          <w:trHeight w:val="630" w:hRule="atLeast"/>
          <w:tblHeader w:val="0"/>
        </w:trPr>
        <w:tc>
          <w:tcPr>
            <w:shd w:fill="c9daf8" w:val="clear"/>
            <w:vAlign w:val="center"/>
          </w:tcPr>
          <w:p w:rsidR="00000000" w:rsidDel="00000000" w:rsidP="00000000" w:rsidRDefault="00000000" w:rsidRPr="00000000" w14:paraId="00000010">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Unit Titles lengths:</w:t>
            </w:r>
          </w:p>
        </w:tc>
        <w:tc>
          <w:tcPr/>
          <w:p w:rsidR="00000000" w:rsidDel="00000000" w:rsidP="00000000" w:rsidRDefault="00000000" w:rsidRPr="00000000" w14:paraId="00000011">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Myths and Legends</w:t>
            </w:r>
          </w:p>
          <w:p w:rsidR="00000000" w:rsidDel="00000000" w:rsidP="00000000" w:rsidRDefault="00000000" w:rsidRPr="00000000" w14:paraId="00000012">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 </w:t>
            </w:r>
          </w:p>
        </w:tc>
        <w:tc>
          <w:tcPr/>
          <w:p w:rsidR="00000000" w:rsidDel="00000000" w:rsidP="00000000" w:rsidRDefault="00000000" w:rsidRPr="00000000" w14:paraId="00000013">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Short Stories: Creating setting and atmosphere </w:t>
            </w:r>
          </w:p>
          <w:p w:rsidR="00000000" w:rsidDel="00000000" w:rsidP="00000000" w:rsidRDefault="00000000" w:rsidRPr="00000000" w14:paraId="00000014">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c>
          <w:tcPr/>
          <w:p w:rsidR="00000000" w:rsidDel="00000000" w:rsidP="00000000" w:rsidRDefault="00000000" w:rsidRPr="00000000" w14:paraId="00000015">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Poetry: Identity</w:t>
            </w:r>
          </w:p>
          <w:p w:rsidR="00000000" w:rsidDel="00000000" w:rsidP="00000000" w:rsidRDefault="00000000" w:rsidRPr="00000000" w14:paraId="00000016">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 </w:t>
            </w:r>
          </w:p>
        </w:tc>
        <w:tc>
          <w:tcPr/>
          <w:p w:rsidR="00000000" w:rsidDel="00000000" w:rsidP="00000000" w:rsidRDefault="00000000" w:rsidRPr="00000000" w14:paraId="00000017">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Shakespeare study: The Tempest</w:t>
            </w:r>
          </w:p>
          <w:p w:rsidR="00000000" w:rsidDel="00000000" w:rsidP="00000000" w:rsidRDefault="00000000" w:rsidRPr="00000000" w14:paraId="00000018">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5 weeks</w:t>
            </w:r>
            <w:hyperlink r:id="rId7">
              <w:r w:rsidDel="00000000" w:rsidR="00000000" w:rsidRPr="00000000">
                <w:rPr>
                  <w:rFonts w:ascii="Avenir" w:cs="Avenir" w:eastAsia="Avenir" w:hAnsi="Avenir"/>
                  <w:b w:val="1"/>
                  <w:bCs w:val="1"/>
                  <w:color w:val="0000ee"/>
                  <w:sz w:val="20"/>
                  <w:szCs w:val="20"/>
                  <w:u w:val="single"/>
                  <w:rtl w:val="0"/>
                </w:rPr>
                <w:t xml:space="preserve">HT4 - The Tempest MTP.docx</w:t>
              </w:r>
            </w:hyperlink>
            <w:r w:rsidDel="00000000" w:rsidR="00000000" w:rsidRPr="00000000">
              <w:rPr>
                <w:rtl w:val="0"/>
              </w:rPr>
            </w:r>
          </w:p>
        </w:tc>
        <w:tc>
          <w:tcPr/>
          <w:p w:rsidR="00000000" w:rsidDel="00000000" w:rsidP="00000000" w:rsidRDefault="00000000" w:rsidRPr="00000000" w14:paraId="00000019">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Modern Novel: Dodger</w:t>
            </w:r>
          </w:p>
          <w:p w:rsidR="00000000" w:rsidDel="00000000" w:rsidP="00000000" w:rsidRDefault="00000000" w:rsidRPr="00000000" w14:paraId="0000001A">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 </w:t>
            </w:r>
          </w:p>
        </w:tc>
        <w:tc>
          <w:tcPr/>
          <w:p w:rsidR="00000000" w:rsidDel="00000000" w:rsidP="00000000" w:rsidRDefault="00000000" w:rsidRPr="00000000" w14:paraId="0000001B">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Factual Writing: Guide</w:t>
            </w:r>
          </w:p>
          <w:p w:rsidR="00000000" w:rsidDel="00000000" w:rsidP="00000000" w:rsidRDefault="00000000" w:rsidRPr="00000000" w14:paraId="0000001C">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 </w:t>
            </w:r>
          </w:p>
        </w:tc>
      </w:tr>
      <w:tr>
        <w:trPr>
          <w:cantSplit w:val="0"/>
          <w:trHeight w:val="3420" w:hRule="atLeast"/>
          <w:tblHeader w:val="0"/>
        </w:trPr>
        <w:tc>
          <w:tcPr>
            <w:shd w:fill="c9daf8" w:val="clear"/>
            <w:vAlign w:val="center"/>
          </w:tcPr>
          <w:p w:rsidR="00000000" w:rsidDel="00000000" w:rsidP="00000000" w:rsidRDefault="00000000" w:rsidRPr="00000000" w14:paraId="0000001D">
            <w:pPr>
              <w:rPr>
                <w:rFonts w:ascii="Avenir" w:cs="Avenir" w:eastAsia="Avenir" w:hAnsi="Avenir"/>
                <w:b w:val="1"/>
                <w:bCs w:val="1"/>
                <w:sz w:val="20"/>
                <w:szCs w:val="20"/>
              </w:rPr>
            </w:pPr>
            <w:r w:rsidDel="00000000" w:rsidR="00000000" w:rsidRPr="00000000">
              <w:rPr>
                <w:rtl w:val="0"/>
              </w:rPr>
            </w:r>
          </w:p>
          <w:p w:rsidR="00000000" w:rsidDel="00000000" w:rsidP="00000000" w:rsidRDefault="00000000" w:rsidRPr="00000000" w14:paraId="0000001E">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Learning objectives </w:t>
            </w:r>
          </w:p>
          <w:p w:rsidR="00000000" w:rsidDel="00000000" w:rsidP="00000000" w:rsidRDefault="00000000" w:rsidRPr="00000000" w14:paraId="0000001F">
            <w:pPr>
              <w:jc w:val="center"/>
              <w:rPr>
                <w:rFonts w:ascii="Avenir" w:cs="Avenir" w:eastAsia="Avenir" w:hAnsi="Avenir"/>
                <w:b w:val="1"/>
                <w:bCs w:val="1"/>
                <w:sz w:val="20"/>
                <w:szCs w:val="20"/>
              </w:rPr>
            </w:pPr>
            <w:r w:rsidDel="00000000" w:rsidR="00000000" w:rsidRPr="00000000">
              <w:rPr>
                <w:rtl w:val="0"/>
              </w:rPr>
            </w:r>
          </w:p>
          <w:p w:rsidR="00000000" w:rsidDel="00000000" w:rsidP="00000000" w:rsidRDefault="00000000" w:rsidRPr="00000000" w14:paraId="00000020">
            <w:pPr>
              <w:jc w:val="center"/>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021">
            <w:pPr>
              <w:jc w:val="center"/>
              <w:rPr>
                <w:rFonts w:ascii="Avenir" w:cs="Avenir" w:eastAsia="Avenir" w:hAnsi="Avenir"/>
                <w:b w:val="1"/>
                <w:bCs w:val="1"/>
                <w:sz w:val="20"/>
                <w:szCs w:val="20"/>
              </w:rPr>
            </w:pPr>
            <w:r w:rsidDel="00000000" w:rsidR="00000000" w:rsidRPr="00000000">
              <w:rPr>
                <w:rtl w:val="0"/>
              </w:rPr>
            </w:r>
          </w:p>
        </w:tc>
        <w:tc>
          <w:tcPr/>
          <w:p w:rsidR="00000000" w:rsidDel="00000000" w:rsidP="00000000" w:rsidRDefault="00000000" w:rsidRPr="00000000" w14:paraId="00000022">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active reading skills, tracking explicit and implicit information, skimming and scanning, summarising texts and differences between texts.</w:t>
            </w:r>
          </w:p>
          <w:p w:rsidR="00000000" w:rsidDel="00000000" w:rsidP="00000000" w:rsidRDefault="00000000" w:rsidRPr="00000000" w14:paraId="00000023">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Article focus: Writing a headline/introduction using subheadings and logos. Students should be able to use exclamation/question marks,  rhetorical questions and exclamative/ simple sentences.</w:t>
            </w:r>
          </w:p>
        </w:tc>
        <w:tc>
          <w:tcPr/>
          <w:p w:rsidR="00000000" w:rsidDel="00000000" w:rsidP="00000000" w:rsidRDefault="00000000" w:rsidRPr="00000000" w14:paraId="00000024">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evaluation, tracking structure.</w:t>
            </w:r>
          </w:p>
          <w:p w:rsidR="00000000" w:rsidDel="00000000" w:rsidP="00000000" w:rsidRDefault="00000000" w:rsidRPr="00000000" w14:paraId="00000025">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Narrative/descriptive - creating settings which reflect certain genres and moods. Students will be able to use ellipsis, pathetic fallacy, sensory language, figurative language and complex/short sentences. Students will also look at the use of different narrative perspectives.</w:t>
            </w:r>
          </w:p>
        </w:tc>
        <w:tc>
          <w:tcPr/>
          <w:p w:rsidR="00000000" w:rsidDel="00000000" w:rsidP="00000000" w:rsidRDefault="00000000" w:rsidRPr="00000000" w14:paraId="00000026">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Exploring who, what, where, why when tackling an unseen poem, understanding imagery, understanding the message of a poem.</w:t>
            </w:r>
          </w:p>
          <w:p w:rsidR="00000000" w:rsidDel="00000000" w:rsidP="00000000" w:rsidRDefault="00000000" w:rsidRPr="00000000" w14:paraId="00000027">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Writing purpose: Speech/talk: Writing introductions, using ethos. Students should be able to successfully use semi-colons,  direct address, repetition and imperative/ short sentences.</w:t>
              <w:br w:type="textWrapping"/>
              <w:t xml:space="preserve">Students will also complete a Poem by Heart Independent study.</w:t>
            </w:r>
          </w:p>
          <w:p w:rsidR="00000000" w:rsidDel="00000000" w:rsidP="00000000" w:rsidRDefault="00000000" w:rsidRPr="00000000" w14:paraId="00000028">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29">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Exploring the characters and their relationships, inferences/impressions, line of argument (thesis)</w:t>
              <w:br w:type="textWrapping"/>
              <w:br w:type="textWrapping"/>
              <w:t xml:space="preserve"> Writing purpose: Review - expressing strong opinions using ambitious, persuasive vocabulary. Students will be able to use colons, triplets, hyperbole and declarative sentences.</w:t>
              <w:br w:type="textWrapping"/>
              <w:t xml:space="preserve">Students will also practice reading in role as an oracy focus.</w:t>
            </w:r>
          </w:p>
        </w:tc>
        <w:tc>
          <w:tcPr/>
          <w:p w:rsidR="00000000" w:rsidDel="00000000" w:rsidP="00000000" w:rsidRDefault="00000000" w:rsidRPr="00000000" w14:paraId="0000002A">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line of argument (thesis), topic sentences, inferences/impressions</w:t>
            </w:r>
          </w:p>
          <w:p w:rsidR="00000000" w:rsidDel="00000000" w:rsidP="00000000" w:rsidRDefault="00000000" w:rsidRPr="00000000" w14:paraId="0000002B">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Writing purpose: Letter- writing beginnings/endings and using pathos. Students will be able to successfully use commas, speech marks and interrogative/complex sentences. They will understand purpose/formality/ audience.</w:t>
            </w:r>
          </w:p>
        </w:tc>
        <w:tc>
          <w:tcPr/>
          <w:p w:rsidR="00000000" w:rsidDel="00000000" w:rsidP="00000000" w:rsidRDefault="00000000" w:rsidRPr="00000000" w14:paraId="0000002C">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skim/scan, comparison, summary</w:t>
            </w:r>
          </w:p>
          <w:p w:rsidR="00000000" w:rsidDel="00000000" w:rsidP="00000000" w:rsidRDefault="00000000" w:rsidRPr="00000000" w14:paraId="0000002D">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Guide/travelogue writing - Creating tone and use of logo. Students will be able to use brackets, discourse markers, anecdote and simple, compound and complex sentences.</w:t>
            </w:r>
          </w:p>
          <w:p w:rsidR="00000000" w:rsidDel="00000000" w:rsidP="00000000" w:rsidRDefault="00000000" w:rsidRPr="00000000" w14:paraId="0000002E">
            <w:pPr>
              <w:rPr>
                <w:rFonts w:ascii="Avenir" w:cs="Avenir" w:eastAsia="Avenir" w:hAnsi="Avenir"/>
                <w:sz w:val="20"/>
                <w:szCs w:val="20"/>
              </w:rPr>
            </w:pPr>
            <w:r w:rsidDel="00000000" w:rsidR="00000000" w:rsidRPr="00000000">
              <w:rPr>
                <w:rtl w:val="0"/>
              </w:rPr>
            </w:r>
          </w:p>
        </w:tc>
      </w:tr>
      <w:tr>
        <w:trPr>
          <w:cantSplit w:val="0"/>
          <w:trHeight w:val="718" w:hRule="atLeast"/>
          <w:tblHeader w:val="0"/>
        </w:trPr>
        <w:tc>
          <w:tcPr>
            <w:shd w:fill="c9daf8" w:val="clear"/>
            <w:vAlign w:val="center"/>
          </w:tcPr>
          <w:p w:rsidR="00000000" w:rsidDel="00000000" w:rsidP="00000000" w:rsidRDefault="00000000" w:rsidRPr="00000000" w14:paraId="0000002F">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030">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Morality, human experiences, messages of stories, sensationalised writing, conflict, heroes vs. villains, conventions of a hero/villain</w:t>
            </w:r>
          </w:p>
        </w:tc>
        <w:tc>
          <w:tcPr/>
          <w:p w:rsidR="00000000" w:rsidDel="00000000" w:rsidP="00000000" w:rsidRDefault="00000000" w:rsidRPr="00000000" w14:paraId="00000031">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 Setting, atmosphere, genre, fantasy, dystopia, mystery, adventure, Gothic, mood, tone</w:t>
            </w:r>
          </w:p>
        </w:tc>
        <w:tc>
          <w:tcPr/>
          <w:p w:rsidR="00000000" w:rsidDel="00000000" w:rsidP="00000000" w:rsidRDefault="00000000" w:rsidRPr="00000000" w14:paraId="00000032">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Identity, growing up, maturity, displacement, culture, conformity, race, age</w:t>
            </w:r>
          </w:p>
        </w:tc>
        <w:tc>
          <w:tcPr/>
          <w:p w:rsidR="00000000" w:rsidDel="00000000" w:rsidP="00000000" w:rsidRDefault="00000000" w:rsidRPr="00000000" w14:paraId="00000033">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Colonisation, relationships, magic, ethics, morality, justice, revenge, redemption, family, slavery</w:t>
            </w:r>
          </w:p>
        </w:tc>
        <w:tc>
          <w:tcPr/>
          <w:p w:rsidR="00000000" w:rsidDel="00000000" w:rsidP="00000000" w:rsidRDefault="00000000" w:rsidRPr="00000000" w14:paraId="00000034">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Victorian beliefs. Stereotypes, class, age, crime, punishment, culture, history</w:t>
            </w:r>
          </w:p>
        </w:tc>
        <w:tc>
          <w:tcPr/>
          <w:p w:rsidR="00000000" w:rsidDel="00000000" w:rsidP="00000000" w:rsidRDefault="00000000" w:rsidRPr="00000000" w14:paraId="00000035">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Travel, culture, description, opinion, review</w:t>
            </w:r>
          </w:p>
        </w:tc>
      </w:tr>
      <w:tr>
        <w:trPr>
          <w:cantSplit w:val="0"/>
          <w:trHeight w:val="2249" w:hRule="atLeast"/>
          <w:tblHeader w:val="0"/>
        </w:trPr>
        <w:tc>
          <w:tcPr>
            <w:shd w:fill="c9daf8" w:val="clear"/>
            <w:vAlign w:val="center"/>
          </w:tcPr>
          <w:p w:rsidR="00000000" w:rsidDel="00000000" w:rsidP="00000000" w:rsidRDefault="00000000" w:rsidRPr="00000000" w14:paraId="00000036">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037">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038">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some knowledge of myths and legends from KS2 - usually Greek myths are covered in primary schools.</w:t>
            </w:r>
          </w:p>
          <w:p w:rsidR="00000000" w:rsidDel="00000000" w:rsidP="00000000" w:rsidRDefault="00000000" w:rsidRPr="00000000" w14:paraId="00000039">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This knowledge, and knowledge of folklore and fairytales, will help students to understand the concepts of the myths and legends.</w:t>
            </w:r>
          </w:p>
        </w:tc>
        <w:tc>
          <w:tcPr/>
          <w:p w:rsidR="00000000" w:rsidDel="00000000" w:rsidP="00000000" w:rsidRDefault="00000000" w:rsidRPr="00000000" w14:paraId="0000003A">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knowledge of a variety of mythical characters and settings from both the previous myths and legends scheme and from KS2 and below.</w:t>
            </w:r>
          </w:p>
        </w:tc>
        <w:tc>
          <w:tcPr/>
          <w:p w:rsidR="00000000" w:rsidDel="00000000" w:rsidP="00000000" w:rsidRDefault="00000000" w:rsidRPr="00000000" w14:paraId="0000003B">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explore poetry using KS2 knowledge as a base for understanding the basic function of a poem. </w:t>
            </w:r>
          </w:p>
          <w:p w:rsidR="00000000" w:rsidDel="00000000" w:rsidP="00000000" w:rsidRDefault="00000000" w:rsidRPr="00000000" w14:paraId="0000003C">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draw from their own knowledge of their culture, traditions, beliefs and experiences which have shaped them to help them understand the speakers in the poems and their reactions to the world around them.</w:t>
            </w:r>
          </w:p>
          <w:p w:rsidR="00000000" w:rsidDel="00000000" w:rsidP="00000000" w:rsidRDefault="00000000" w:rsidRPr="00000000" w14:paraId="0000003D">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3E">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knowledge of impressions of characters from HT1/2 and knowledge of culture and familial relationships from HT3. They will solidify this knowledge this half term by focusing on the various characters as constructs,, following their journey (including links to displacement, culture, morality etc.) and relationships with others in the play.</w:t>
            </w:r>
          </w:p>
        </w:tc>
        <w:tc>
          <w:tcPr/>
          <w:p w:rsidR="00000000" w:rsidDel="00000000" w:rsidP="00000000" w:rsidRDefault="00000000" w:rsidRPr="00000000" w14:paraId="0000003F">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need to understand the concept of a novel and the narrative arc, as taught in HT1 and HT2. </w:t>
            </w:r>
          </w:p>
          <w:p w:rsidR="00000000" w:rsidDel="00000000" w:rsidP="00000000" w:rsidRDefault="00000000" w:rsidRPr="00000000" w14:paraId="00000040">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also already have an awareness of transactional writing from the previous half terms and should be able to apply this knowledge (of creating a clear opinion, of creating a clear character for the genre etc.) to their letter writing.</w:t>
            </w:r>
          </w:p>
        </w:tc>
        <w:tc>
          <w:tcPr/>
          <w:p w:rsidR="00000000" w:rsidDel="00000000" w:rsidP="00000000" w:rsidRDefault="00000000" w:rsidRPr="00000000" w14:paraId="00000041">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have studied most transactional writing formats across the year in Y7 and will practice the form of a guide in relation to their knowledge of this.</w:t>
            </w:r>
          </w:p>
          <w:p w:rsidR="00000000" w:rsidDel="00000000" w:rsidP="00000000" w:rsidRDefault="00000000" w:rsidRPr="00000000" w14:paraId="00000042">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 Students should  also be able to use knowledge of different cultures, focused on HT1 and HT3/4 in order to write about other cultures in a respectful manner.</w:t>
            </w:r>
          </w:p>
        </w:tc>
      </w:tr>
      <w:tr>
        <w:trPr>
          <w:cantSplit w:val="0"/>
          <w:trHeight w:val="2850" w:hRule="atLeast"/>
          <w:tblHeader w:val="0"/>
        </w:trPr>
        <w:tc>
          <w:tcPr>
            <w:shd w:fill="c9daf8" w:val="clear"/>
            <w:vAlign w:val="center"/>
          </w:tcPr>
          <w:p w:rsidR="00000000" w:rsidDel="00000000" w:rsidP="00000000" w:rsidRDefault="00000000" w:rsidRPr="00000000" w14:paraId="00000043">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Outcomes</w:t>
            </w:r>
          </w:p>
          <w:p w:rsidR="00000000" w:rsidDel="00000000" w:rsidP="00000000" w:rsidRDefault="00000000" w:rsidRPr="00000000" w14:paraId="00000044">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45">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(Stickable-  output that the student produces to demonstrate their knowledge)</w:t>
            </w:r>
          </w:p>
        </w:tc>
        <w:tc>
          <w:tcPr/>
          <w:p w:rsidR="00000000" w:rsidDel="00000000" w:rsidP="00000000" w:rsidRDefault="00000000" w:rsidRPr="00000000" w14:paraId="00000046">
            <w:pPr>
              <w:numPr>
                <w:ilvl w:val="0"/>
                <w:numId w:val="8"/>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understand and recreate the features of articles.</w:t>
            </w:r>
          </w:p>
          <w:p w:rsidR="00000000" w:rsidDel="00000000" w:rsidP="00000000" w:rsidRDefault="00000000" w:rsidRPr="00000000" w14:paraId="00000047">
            <w:pPr>
              <w:numPr>
                <w:ilvl w:val="0"/>
                <w:numId w:val="8"/>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awareness of how to scan and summarise a text.</w:t>
            </w:r>
          </w:p>
          <w:p w:rsidR="00000000" w:rsidDel="00000000" w:rsidP="00000000" w:rsidRDefault="00000000" w:rsidRPr="00000000" w14:paraId="00000048">
            <w:pPr>
              <w:numPr>
                <w:ilvl w:val="0"/>
                <w:numId w:val="8"/>
              </w:numPr>
              <w:ind w:left="720" w:hanging="360"/>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will be able to use a variety of methods in their article writing and understand the message of a text.</w:t>
            </w:r>
          </w:p>
        </w:tc>
        <w:tc>
          <w:tcPr/>
          <w:p w:rsidR="00000000" w:rsidDel="00000000" w:rsidP="00000000" w:rsidRDefault="00000000" w:rsidRPr="00000000" w14:paraId="00000049">
            <w:pPr>
              <w:numPr>
                <w:ilvl w:val="0"/>
                <w:numId w:val="10"/>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describe a character to fit a particular setting or genre. </w:t>
            </w:r>
          </w:p>
          <w:p w:rsidR="00000000" w:rsidDel="00000000" w:rsidP="00000000" w:rsidRDefault="00000000" w:rsidRPr="00000000" w14:paraId="0000004A">
            <w:pPr>
              <w:numPr>
                <w:ilvl w:val="0"/>
                <w:numId w:val="10"/>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have an understanding of the conventions of Gothic, dystopian and mystery/adventure writing.</w:t>
            </w:r>
          </w:p>
          <w:p w:rsidR="00000000" w:rsidDel="00000000" w:rsidP="00000000" w:rsidRDefault="00000000" w:rsidRPr="00000000" w14:paraId="0000004B">
            <w:pPr>
              <w:numPr>
                <w:ilvl w:val="0"/>
                <w:numId w:val="10"/>
              </w:numPr>
              <w:ind w:left="720" w:hanging="360"/>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Students will be able to use some of these conventions in their own descriptions of a character.</w:t>
            </w:r>
          </w:p>
        </w:tc>
        <w:tc>
          <w:tcPr/>
          <w:p w:rsidR="00000000" w:rsidDel="00000000" w:rsidP="00000000" w:rsidRDefault="00000000" w:rsidRPr="00000000" w14:paraId="0000004C">
            <w:pPr>
              <w:numPr>
                <w:ilvl w:val="0"/>
                <w:numId w:val="11"/>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explain the method used to engage with an unseen poem.</w:t>
            </w:r>
          </w:p>
          <w:p w:rsidR="00000000" w:rsidDel="00000000" w:rsidP="00000000" w:rsidRDefault="00000000" w:rsidRPr="00000000" w14:paraId="0000004D">
            <w:pPr>
              <w:numPr>
                <w:ilvl w:val="0"/>
                <w:numId w:val="11"/>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understand that poems always have a deeper message/meaning/inference behind the speakers’ words.</w:t>
            </w:r>
          </w:p>
          <w:p w:rsidR="00000000" w:rsidDel="00000000" w:rsidP="00000000" w:rsidRDefault="00000000" w:rsidRPr="00000000" w14:paraId="0000004E">
            <w:pPr>
              <w:numPr>
                <w:ilvl w:val="0"/>
                <w:numId w:val="11"/>
              </w:numPr>
              <w:ind w:left="720" w:hanging="360"/>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will understand how to structure a speech.</w:t>
            </w:r>
          </w:p>
          <w:p w:rsidR="00000000" w:rsidDel="00000000" w:rsidP="00000000" w:rsidRDefault="00000000" w:rsidRPr="00000000" w14:paraId="0000004F">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50">
            <w:pPr>
              <w:rPr>
                <w:rFonts w:ascii="Avenir" w:cs="Avenir" w:eastAsia="Avenir" w:hAnsi="Avenir"/>
                <w:b w:val="1"/>
                <w:bCs w:val="1"/>
                <w:sz w:val="20"/>
                <w:szCs w:val="20"/>
              </w:rPr>
            </w:pPr>
            <w:r w:rsidDel="00000000" w:rsidR="00000000" w:rsidRPr="00000000">
              <w:rPr>
                <w:rtl w:val="0"/>
              </w:rPr>
            </w:r>
          </w:p>
          <w:p w:rsidR="00000000" w:rsidDel="00000000" w:rsidP="00000000" w:rsidRDefault="00000000" w:rsidRPr="00000000" w14:paraId="00000051">
            <w:pPr>
              <w:numPr>
                <w:ilvl w:val="0"/>
                <w:numId w:val="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understand how to track a character’s journey through a narrative arc.</w:t>
            </w:r>
          </w:p>
          <w:p w:rsidR="00000000" w:rsidDel="00000000" w:rsidP="00000000" w:rsidRDefault="00000000" w:rsidRPr="00000000" w14:paraId="00000052">
            <w:pPr>
              <w:numPr>
                <w:ilvl w:val="0"/>
                <w:numId w:val="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have an awareness of stagecraft..</w:t>
            </w:r>
          </w:p>
          <w:p w:rsidR="00000000" w:rsidDel="00000000" w:rsidP="00000000" w:rsidRDefault="00000000" w:rsidRPr="00000000" w14:paraId="00000053">
            <w:pPr>
              <w:numPr>
                <w:ilvl w:val="0"/>
                <w:numId w:val="5"/>
              </w:numPr>
              <w:ind w:left="720" w:hanging="360"/>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Students will have an increased knowledge of vocabulary used to describe relationships between characters.</w:t>
            </w:r>
          </w:p>
        </w:tc>
        <w:tc>
          <w:tcPr/>
          <w:p w:rsidR="00000000" w:rsidDel="00000000" w:rsidP="00000000" w:rsidRDefault="00000000" w:rsidRPr="00000000" w14:paraId="00000054">
            <w:pPr>
              <w:numPr>
                <w:ilvl w:val="0"/>
                <w:numId w:val="12"/>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 basic understanding of the context, morals, values and traditions of the Victorian era.</w:t>
            </w:r>
          </w:p>
          <w:p w:rsidR="00000000" w:rsidDel="00000000" w:rsidP="00000000" w:rsidRDefault="00000000" w:rsidRPr="00000000" w14:paraId="00000055">
            <w:pPr>
              <w:numPr>
                <w:ilvl w:val="0"/>
                <w:numId w:val="12"/>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explain how the theme of class and age affect a person in society.</w:t>
            </w:r>
          </w:p>
          <w:p w:rsidR="00000000" w:rsidDel="00000000" w:rsidP="00000000" w:rsidRDefault="00000000" w:rsidRPr="00000000" w14:paraId="00000056">
            <w:pPr>
              <w:numPr>
                <w:ilvl w:val="0"/>
                <w:numId w:val="12"/>
              </w:numPr>
              <w:ind w:left="720" w:hanging="360"/>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will know the features and purpose of writing a letter.</w:t>
            </w:r>
          </w:p>
        </w:tc>
        <w:tc>
          <w:tcPr/>
          <w:p w:rsidR="00000000" w:rsidDel="00000000" w:rsidP="00000000" w:rsidRDefault="00000000" w:rsidRPr="00000000" w14:paraId="00000057">
            <w:pPr>
              <w:widowControl w:val="0"/>
              <w:numPr>
                <w:ilvl w:val="0"/>
                <w:numId w:val="13"/>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identify the features of a guide.</w:t>
            </w:r>
          </w:p>
          <w:p w:rsidR="00000000" w:rsidDel="00000000" w:rsidP="00000000" w:rsidRDefault="00000000" w:rsidRPr="00000000" w14:paraId="00000058">
            <w:pPr>
              <w:widowControl w:val="0"/>
              <w:numPr>
                <w:ilvl w:val="0"/>
                <w:numId w:val="13"/>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replicate the features of a guide in their own writing.</w:t>
            </w:r>
          </w:p>
          <w:p w:rsidR="00000000" w:rsidDel="00000000" w:rsidP="00000000" w:rsidRDefault="00000000" w:rsidRPr="00000000" w14:paraId="00000059">
            <w:pPr>
              <w:widowControl w:val="0"/>
              <w:numPr>
                <w:ilvl w:val="0"/>
                <w:numId w:val="13"/>
              </w:numPr>
              <w:spacing w:line="276" w:lineRule="auto"/>
              <w:ind w:left="720" w:hanging="360"/>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will be able to skim and scan a guide to get a general idea and find specific information.</w:t>
            </w:r>
          </w:p>
        </w:tc>
      </w:tr>
    </w:tbl>
    <w:p w:rsidR="00000000" w:rsidDel="00000000" w:rsidP="00000000" w:rsidRDefault="00000000" w:rsidRPr="00000000" w14:paraId="0000005A">
      <w:pPr>
        <w:pStyle w:val="Heading2"/>
        <w:rPr/>
      </w:pPr>
      <w:r w:rsidDel="00000000" w:rsidR="00000000" w:rsidRPr="00000000">
        <w:rPr>
          <w:rtl w:val="0"/>
        </w:rPr>
      </w:r>
    </w:p>
    <w:p w:rsidR="00000000" w:rsidDel="00000000" w:rsidP="00000000" w:rsidRDefault="00000000" w:rsidRPr="00000000" w14:paraId="0000005B">
      <w:pPr>
        <w:pStyle w:val="Heading1"/>
        <w:rPr/>
      </w:pPr>
      <w:r w:rsidDel="00000000" w:rsidR="00000000" w:rsidRPr="00000000">
        <w:rPr>
          <w:rtl w:val="0"/>
        </w:rPr>
        <w:t xml:space="preserve">Year 8</w:t>
      </w:r>
    </w:p>
    <w:tbl>
      <w:tblPr>
        <w:tblStyle w:val="Table2"/>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05C">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05D">
            <w:pPr>
              <w:pStyle w:val="Heading3"/>
              <w:jc w:val="center"/>
              <w:rPr/>
            </w:pPr>
            <w:r w:rsidDel="00000000" w:rsidR="00000000" w:rsidRPr="00000000">
              <w:rPr>
                <w:rtl w:val="0"/>
              </w:rPr>
              <w:t xml:space="preserve">Autumn Term</w:t>
            </w:r>
          </w:p>
        </w:tc>
        <w:tc>
          <w:tcPr>
            <w:gridSpan w:val="2"/>
            <w:shd w:fill="ffff00" w:val="clear"/>
          </w:tcPr>
          <w:p w:rsidR="00000000" w:rsidDel="00000000" w:rsidP="00000000" w:rsidRDefault="00000000" w:rsidRPr="00000000" w14:paraId="0000005F">
            <w:pPr>
              <w:pStyle w:val="Heading3"/>
              <w:jc w:val="center"/>
              <w:rPr/>
            </w:pPr>
            <w:r w:rsidDel="00000000" w:rsidR="00000000" w:rsidRPr="00000000">
              <w:rPr>
                <w:rtl w:val="0"/>
              </w:rPr>
              <w:t xml:space="preserve">Spring Term</w:t>
            </w:r>
          </w:p>
        </w:tc>
        <w:tc>
          <w:tcPr>
            <w:gridSpan w:val="2"/>
            <w:shd w:fill="00b0f0" w:val="clear"/>
          </w:tcPr>
          <w:p w:rsidR="00000000" w:rsidDel="00000000" w:rsidP="00000000" w:rsidRDefault="00000000" w:rsidRPr="00000000" w14:paraId="00000061">
            <w:pPr>
              <w:pStyle w:val="Heading3"/>
              <w:jc w:val="center"/>
              <w:rPr/>
            </w:pPr>
            <w:bookmarkStart w:colFirst="0" w:colLast="0" w:name="_heading=h.ydz5bln3siu6" w:id="0"/>
            <w:bookmarkEnd w:id="0"/>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063">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064">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065">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066">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067">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p w:rsidR="00000000" w:rsidDel="00000000" w:rsidP="00000000" w:rsidRDefault="00000000" w:rsidRPr="00000000" w14:paraId="00000068">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HT5</w:t>
            </w:r>
          </w:p>
        </w:tc>
        <w:tc>
          <w:tcPr/>
          <w:p w:rsidR="00000000" w:rsidDel="00000000" w:rsidP="00000000" w:rsidRDefault="00000000" w:rsidRPr="00000000" w14:paraId="00000069">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06A">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06B">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Myths and Legends</w:t>
            </w:r>
          </w:p>
          <w:p w:rsidR="00000000" w:rsidDel="00000000" w:rsidP="00000000" w:rsidRDefault="00000000" w:rsidRPr="00000000" w14:paraId="0000006C">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c>
          <w:tcPr/>
          <w:p w:rsidR="00000000" w:rsidDel="00000000" w:rsidP="00000000" w:rsidRDefault="00000000" w:rsidRPr="00000000" w14:paraId="0000006D">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Short Stories: Characterisation</w:t>
            </w:r>
          </w:p>
          <w:p w:rsidR="00000000" w:rsidDel="00000000" w:rsidP="00000000" w:rsidRDefault="00000000" w:rsidRPr="00000000" w14:paraId="0000006E">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c>
          <w:tcPr/>
          <w:p w:rsidR="00000000" w:rsidDel="00000000" w:rsidP="00000000" w:rsidRDefault="00000000" w:rsidRPr="00000000" w14:paraId="0000006F">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Poetry: Emotion</w:t>
            </w:r>
          </w:p>
          <w:p w:rsidR="00000000" w:rsidDel="00000000" w:rsidP="00000000" w:rsidRDefault="00000000" w:rsidRPr="00000000" w14:paraId="00000070">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w:t>
            </w:r>
          </w:p>
        </w:tc>
        <w:tc>
          <w:tcPr/>
          <w:p w:rsidR="00000000" w:rsidDel="00000000" w:rsidP="00000000" w:rsidRDefault="00000000" w:rsidRPr="00000000" w14:paraId="00000071">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Shakespeare study: Romeo and Juliet</w:t>
            </w:r>
          </w:p>
          <w:p w:rsidR="00000000" w:rsidDel="00000000" w:rsidP="00000000" w:rsidRDefault="00000000" w:rsidRPr="00000000" w14:paraId="00000072">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5 weeks</w:t>
            </w:r>
            <w:hyperlink r:id="rId8">
              <w:r w:rsidDel="00000000" w:rsidR="00000000" w:rsidRPr="00000000">
                <w:rPr>
                  <w:rFonts w:ascii="Avenir" w:cs="Avenir" w:eastAsia="Avenir" w:hAnsi="Avenir"/>
                  <w:b w:val="1"/>
                  <w:bCs w:val="1"/>
                  <w:color w:val="0000ee"/>
                  <w:sz w:val="20"/>
                  <w:szCs w:val="20"/>
                  <w:u w:val="single"/>
                  <w:rtl w:val="0"/>
                </w:rPr>
                <w:t xml:space="preserve">R&amp;J SOW.docx</w:t>
              </w:r>
            </w:hyperlink>
            <w:r w:rsidDel="00000000" w:rsidR="00000000" w:rsidRPr="00000000">
              <w:rPr>
                <w:rtl w:val="0"/>
              </w:rPr>
            </w:r>
          </w:p>
        </w:tc>
        <w:tc>
          <w:tcPr/>
          <w:p w:rsidR="00000000" w:rsidDel="00000000" w:rsidP="00000000" w:rsidRDefault="00000000" w:rsidRPr="00000000" w14:paraId="00000073">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Modern novel: Ghost Boys</w:t>
            </w:r>
          </w:p>
          <w:p w:rsidR="00000000" w:rsidDel="00000000" w:rsidP="00000000" w:rsidRDefault="00000000" w:rsidRPr="00000000" w14:paraId="00000074">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w:t>
            </w:r>
          </w:p>
        </w:tc>
        <w:tc>
          <w:tcPr/>
          <w:p w:rsidR="00000000" w:rsidDel="00000000" w:rsidP="00000000" w:rsidRDefault="00000000" w:rsidRPr="00000000" w14:paraId="00000075">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Non-fiction writing: Art of Rhetoric</w:t>
            </w:r>
          </w:p>
          <w:p w:rsidR="00000000" w:rsidDel="00000000" w:rsidP="00000000" w:rsidRDefault="00000000" w:rsidRPr="00000000" w14:paraId="00000076">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r>
      <w:tr>
        <w:trPr>
          <w:cantSplit w:val="0"/>
          <w:trHeight w:val="2280" w:hRule="atLeast"/>
          <w:tblHeader w:val="0"/>
        </w:trPr>
        <w:tc>
          <w:tcPr>
            <w:shd w:fill="c9daf8" w:val="clear"/>
            <w:vAlign w:val="center"/>
          </w:tcPr>
          <w:p w:rsidR="00000000" w:rsidDel="00000000" w:rsidP="00000000" w:rsidRDefault="00000000" w:rsidRPr="00000000" w14:paraId="00000077">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78">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079">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07A">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active reading skills, tracking explicit and implicit information, skimming and scanning, summarising texts and differences between texts.</w:t>
            </w:r>
          </w:p>
          <w:p w:rsidR="00000000" w:rsidDel="00000000" w:rsidP="00000000" w:rsidRDefault="00000000" w:rsidRPr="00000000" w14:paraId="0000007B">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Article focus: Writing a headline/introduction using subheadings and logos. Students should be able to use exclamation/question marks,  rhetorical questions and exclamative/ simple sentences</w:t>
            </w:r>
          </w:p>
          <w:p w:rsidR="00000000" w:rsidDel="00000000" w:rsidP="00000000" w:rsidRDefault="00000000" w:rsidRPr="00000000" w14:paraId="0000007C">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7D">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making inferences/ explaining impressions of characters, evaluation</w:t>
            </w:r>
          </w:p>
          <w:p w:rsidR="00000000" w:rsidDel="00000000" w:rsidP="00000000" w:rsidRDefault="00000000" w:rsidRPr="00000000" w14:paraId="0000007E">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Descriptive/narrative- writing an exposition which creates a character. Students should be able to successfully use commas, apostrophes, dialogue, juxtaposition and compound/complex sentences.</w:t>
            </w:r>
          </w:p>
          <w:p w:rsidR="00000000" w:rsidDel="00000000" w:rsidP="00000000" w:rsidRDefault="00000000" w:rsidRPr="00000000" w14:paraId="0000007F">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80">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Identifying forms and structures of various poems. Explorations of various ways conflicts are presented.</w:t>
            </w:r>
          </w:p>
          <w:p w:rsidR="00000000" w:rsidDel="00000000" w:rsidP="00000000" w:rsidRDefault="00000000" w:rsidRPr="00000000" w14:paraId="00000081">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Letter writing. Students will be able to use dashes, emotive language, figurative language and exclamative/imperative sentences. Oracy focus: Poem by Heart Independent study</w:t>
            </w:r>
          </w:p>
          <w:p w:rsidR="00000000" w:rsidDel="00000000" w:rsidP="00000000" w:rsidRDefault="00000000" w:rsidRPr="00000000" w14:paraId="00000082">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83">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inferences/impressions of relationships/conflict, thesis and topic sentences.</w:t>
            </w:r>
          </w:p>
          <w:p w:rsidR="00000000" w:rsidDel="00000000" w:rsidP="00000000" w:rsidRDefault="00000000" w:rsidRPr="00000000" w14:paraId="00000084">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Review- being able to organise ideas and create ethos. Students will be able use apostrophes, commas, ethos, triplets, repetition and complex/ imperative sentences. </w:t>
            </w:r>
          </w:p>
          <w:p w:rsidR="00000000" w:rsidDel="00000000" w:rsidP="00000000" w:rsidRDefault="00000000" w:rsidRPr="00000000" w14:paraId="00000085">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86">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evaluation, relevant evidence, inferences.</w:t>
            </w:r>
          </w:p>
          <w:p w:rsidR="00000000" w:rsidDel="00000000" w:rsidP="00000000" w:rsidRDefault="00000000" w:rsidRPr="00000000" w14:paraId="00000087">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Writing purpose: Report/accounts - using logos, facts and statistics. Students will be able to use bullet points, colons, discourse markers, simple/declarative sentences and understand formality.</w:t>
            </w:r>
          </w:p>
          <w:p w:rsidR="00000000" w:rsidDel="00000000" w:rsidP="00000000" w:rsidRDefault="00000000" w:rsidRPr="00000000" w14:paraId="00000088">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89">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skimming and scanning for information, summarising and comprehending texts.</w:t>
            </w:r>
          </w:p>
          <w:p w:rsidR="00000000" w:rsidDel="00000000" w:rsidP="00000000" w:rsidRDefault="00000000" w:rsidRPr="00000000" w14:paraId="0000008A">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Speech -: expressing strong opinions and writing introductions/conclusions. Students will be able to use apostrophes, question marks, anaphora, extended metaphor and imperative sentences.</w:t>
            </w:r>
          </w:p>
          <w:p w:rsidR="00000000" w:rsidDel="00000000" w:rsidP="00000000" w:rsidRDefault="00000000" w:rsidRPr="00000000" w14:paraId="0000008B">
            <w:pPr>
              <w:rPr>
                <w:rFonts w:ascii="Avenir" w:cs="Avenir" w:eastAsia="Avenir" w:hAnsi="Avenir"/>
                <w:sz w:val="20"/>
                <w:szCs w:val="20"/>
              </w:rPr>
            </w:pPr>
            <w:r w:rsidDel="00000000" w:rsidR="00000000" w:rsidRPr="00000000">
              <w:rPr>
                <w:rtl w:val="0"/>
              </w:rPr>
            </w:r>
          </w:p>
        </w:tc>
      </w:tr>
      <w:tr>
        <w:trPr>
          <w:cantSplit w:val="0"/>
          <w:trHeight w:val="718" w:hRule="atLeast"/>
          <w:tblHeader w:val="0"/>
        </w:trPr>
        <w:tc>
          <w:tcPr>
            <w:shd w:fill="c9daf8" w:val="clear"/>
            <w:vAlign w:val="center"/>
          </w:tcPr>
          <w:p w:rsidR="00000000" w:rsidDel="00000000" w:rsidP="00000000" w:rsidRDefault="00000000" w:rsidRPr="00000000" w14:paraId="0000008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08D">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Morality, human experiences, messages of stories, sensationalised writing, conflict, heroes vs. villains, conventions of a hero/villain</w:t>
            </w:r>
          </w:p>
        </w:tc>
        <w:tc>
          <w:tcPr/>
          <w:p w:rsidR="00000000" w:rsidDel="00000000" w:rsidP="00000000" w:rsidRDefault="00000000" w:rsidRPr="00000000" w14:paraId="0000008E">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human experiences, narrative arc, expositions, Gothic, dystopia, mystery, genres of fiction</w:t>
            </w:r>
          </w:p>
        </w:tc>
        <w:tc>
          <w:tcPr/>
          <w:p w:rsidR="00000000" w:rsidDel="00000000" w:rsidP="00000000" w:rsidRDefault="00000000" w:rsidRPr="00000000" w14:paraId="0000008F">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Conflict - internal, emotion, humanity, morality, identity, human experiences, </w:t>
            </w:r>
          </w:p>
        </w:tc>
        <w:tc>
          <w:tcPr/>
          <w:p w:rsidR="00000000" w:rsidDel="00000000" w:rsidP="00000000" w:rsidRDefault="00000000" w:rsidRPr="00000000" w14:paraId="00000090">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Love, conflict, family, emotion, relationships, thesis, tragedy, prologue, fate, free will</w:t>
            </w:r>
          </w:p>
        </w:tc>
        <w:tc>
          <w:tcPr/>
          <w:p w:rsidR="00000000" w:rsidDel="00000000" w:rsidP="00000000" w:rsidRDefault="00000000" w:rsidRPr="00000000" w14:paraId="00000091">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Race, conflict, revenge, redemption, crime, punishment, hope, rage.</w:t>
            </w:r>
          </w:p>
        </w:tc>
        <w:tc>
          <w:tcPr/>
          <w:p w:rsidR="00000000" w:rsidDel="00000000" w:rsidP="00000000" w:rsidRDefault="00000000" w:rsidRPr="00000000" w14:paraId="00000092">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Persuasion, issues, society, freedom, conflict, hope, resolution, discrimination, race, motivation.</w:t>
            </w:r>
          </w:p>
        </w:tc>
      </w:tr>
      <w:tr>
        <w:trPr>
          <w:cantSplit w:val="0"/>
          <w:trHeight w:val="1236" w:hRule="atLeast"/>
          <w:tblHeader w:val="0"/>
        </w:trPr>
        <w:tc>
          <w:tcPr>
            <w:shd w:fill="c9daf8" w:val="clear"/>
            <w:vAlign w:val="center"/>
          </w:tcPr>
          <w:p w:rsidR="00000000" w:rsidDel="00000000" w:rsidP="00000000" w:rsidRDefault="00000000" w:rsidRPr="00000000" w14:paraId="00000093">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094">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095">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some knowledge of myths and legends from KS2 - Greek myths are covered in primary schools.</w:t>
            </w:r>
          </w:p>
          <w:p w:rsidR="00000000" w:rsidDel="00000000" w:rsidP="00000000" w:rsidRDefault="00000000" w:rsidRPr="00000000" w14:paraId="00000096">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This knowledge  will help students to understand the concepts of the myths and legends.</w:t>
            </w:r>
          </w:p>
        </w:tc>
        <w:tc>
          <w:tcPr/>
          <w:p w:rsidR="00000000" w:rsidDel="00000000" w:rsidP="00000000" w:rsidRDefault="00000000" w:rsidRPr="00000000" w14:paraId="00000097">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build on their knowledge of creating atmosphere and setting from HT2 in Y7 - they will also learn to use writers’ methods introduced in previous schemes in new contexts to assist with their descriptive and narrative writing.</w:t>
            </w:r>
          </w:p>
        </w:tc>
        <w:tc>
          <w:tcPr/>
          <w:p w:rsidR="00000000" w:rsidDel="00000000" w:rsidP="00000000" w:rsidRDefault="00000000" w:rsidRPr="00000000" w14:paraId="00000098">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build on their study of poetry from Y7 (identity) and will now look at the theme of identity in a broader, more conflicted way. They will also build on their letter writing skills from HT5 Y7.</w:t>
            </w:r>
          </w:p>
        </w:tc>
        <w:tc>
          <w:tcPr/>
          <w:p w:rsidR="00000000" w:rsidDel="00000000" w:rsidP="00000000" w:rsidRDefault="00000000" w:rsidRPr="00000000" w14:paraId="00000099">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already studied the Tempest in Y7 as their introduction to Shakespeare and stagecraft, possibly adding to knowledge from KS2 specification. They will also build on their review writing skills from HT4 Y7.</w:t>
            </w:r>
          </w:p>
        </w:tc>
        <w:tc>
          <w:tcPr/>
          <w:p w:rsidR="00000000" w:rsidDel="00000000" w:rsidP="00000000" w:rsidRDefault="00000000" w:rsidRPr="00000000" w14:paraId="0000009A">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studied the modern novel Dodger in HT5 Y7 and will build on their skills of making inferences about characters from this. They will also use their skills of transactional writing in a more factual way from HT6 of Y7.</w:t>
            </w:r>
          </w:p>
        </w:tc>
        <w:tc>
          <w:tcPr/>
          <w:p w:rsidR="00000000" w:rsidDel="00000000" w:rsidP="00000000" w:rsidRDefault="00000000" w:rsidRPr="00000000" w14:paraId="0000009B">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have been introduced to some of the elements of rhetoric across both Y7 and Y8 (ethos and logos) which will help them gain an understanding here. They will also build on their speech writing skills from HT3 of Y7.</w:t>
            </w:r>
          </w:p>
        </w:tc>
      </w:tr>
      <w:tr>
        <w:trPr>
          <w:cantSplit w:val="0"/>
          <w:tblHeader w:val="0"/>
        </w:trPr>
        <w:tc>
          <w:tcPr>
            <w:shd w:fill="c9daf8" w:val="clear"/>
            <w:vAlign w:val="center"/>
          </w:tcPr>
          <w:p w:rsidR="00000000" w:rsidDel="00000000" w:rsidP="00000000" w:rsidRDefault="00000000" w:rsidRPr="00000000" w14:paraId="0000009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Outcomes</w:t>
            </w:r>
          </w:p>
          <w:p w:rsidR="00000000" w:rsidDel="00000000" w:rsidP="00000000" w:rsidRDefault="00000000" w:rsidRPr="00000000" w14:paraId="0000009D">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9E">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(Stickable-  output that the student produces to demonstrate their knowledge)</w:t>
            </w:r>
          </w:p>
        </w:tc>
        <w:tc>
          <w:tcPr/>
          <w:p w:rsidR="00000000" w:rsidDel="00000000" w:rsidP="00000000" w:rsidRDefault="00000000" w:rsidRPr="00000000" w14:paraId="0000009F">
            <w:pPr>
              <w:numPr>
                <w:ilvl w:val="0"/>
                <w:numId w:val="8"/>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understand and recreate the features of articles.</w:t>
            </w:r>
          </w:p>
          <w:p w:rsidR="00000000" w:rsidDel="00000000" w:rsidP="00000000" w:rsidRDefault="00000000" w:rsidRPr="00000000" w14:paraId="000000A0">
            <w:pPr>
              <w:numPr>
                <w:ilvl w:val="0"/>
                <w:numId w:val="8"/>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awareness of how to scan and summarise a text.</w:t>
            </w:r>
          </w:p>
          <w:p w:rsidR="00000000" w:rsidDel="00000000" w:rsidP="00000000" w:rsidRDefault="00000000" w:rsidRPr="00000000" w14:paraId="000000A1">
            <w:pPr>
              <w:numPr>
                <w:ilvl w:val="0"/>
                <w:numId w:val="8"/>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a variety of methods in their article writing and understand the message of a text.</w:t>
            </w:r>
          </w:p>
        </w:tc>
        <w:tc>
          <w:tcPr/>
          <w:p w:rsidR="00000000" w:rsidDel="00000000" w:rsidP="00000000" w:rsidRDefault="00000000" w:rsidRPr="00000000" w14:paraId="000000A2">
            <w:pPr>
              <w:numPr>
                <w:ilvl w:val="0"/>
                <w:numId w:val="9"/>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create settings which fit a particular purpose or genre. </w:t>
            </w:r>
          </w:p>
          <w:p w:rsidR="00000000" w:rsidDel="00000000" w:rsidP="00000000" w:rsidRDefault="00000000" w:rsidRPr="00000000" w14:paraId="000000A3">
            <w:pPr>
              <w:numPr>
                <w:ilvl w:val="0"/>
                <w:numId w:val="9"/>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increase their knowledge of vocabulary and writers’ methods used to successfully create settings.</w:t>
            </w:r>
          </w:p>
          <w:p w:rsidR="00000000" w:rsidDel="00000000" w:rsidP="00000000" w:rsidRDefault="00000000" w:rsidRPr="00000000" w14:paraId="000000A4">
            <w:pPr>
              <w:numPr>
                <w:ilvl w:val="0"/>
                <w:numId w:val="9"/>
              </w:numPr>
              <w:ind w:left="720" w:hanging="360"/>
              <w:rPr>
                <w:rFonts w:ascii="Avenir" w:cs="Avenir" w:eastAsia="Avenir" w:hAnsi="Avenir"/>
                <w:b w:val="1"/>
                <w:bCs w:val="1"/>
                <w:sz w:val="20"/>
                <w:szCs w:val="20"/>
              </w:rPr>
            </w:pPr>
            <w:r w:rsidDel="00000000" w:rsidR="00000000" w:rsidRPr="00000000">
              <w:rPr>
                <w:rtl w:val="0"/>
              </w:rPr>
            </w:r>
          </w:p>
        </w:tc>
        <w:tc>
          <w:tcPr/>
          <w:p w:rsidR="00000000" w:rsidDel="00000000" w:rsidP="00000000" w:rsidRDefault="00000000" w:rsidRPr="00000000" w14:paraId="000000A5">
            <w:pPr>
              <w:numPr>
                <w:ilvl w:val="0"/>
                <w:numId w:val="2"/>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the methods  to engage with an unseen poem.</w:t>
            </w:r>
          </w:p>
          <w:p w:rsidR="00000000" w:rsidDel="00000000" w:rsidP="00000000" w:rsidRDefault="00000000" w:rsidRPr="00000000" w14:paraId="000000A6">
            <w:pPr>
              <w:numPr>
                <w:ilvl w:val="0"/>
                <w:numId w:val="2"/>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understand that poems always have a deeper message/meaning/inference behind the speakers’ words.</w:t>
            </w:r>
          </w:p>
          <w:p w:rsidR="00000000" w:rsidDel="00000000" w:rsidP="00000000" w:rsidRDefault="00000000" w:rsidRPr="00000000" w14:paraId="000000A7">
            <w:pPr>
              <w:numPr>
                <w:ilvl w:val="0"/>
                <w:numId w:val="2"/>
              </w:numPr>
              <w:ind w:left="720" w:hanging="360"/>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will understand how write a speech which is emotive.</w:t>
            </w:r>
          </w:p>
        </w:tc>
        <w:tc>
          <w:tcPr/>
          <w:p w:rsidR="00000000" w:rsidDel="00000000" w:rsidP="00000000" w:rsidRDefault="00000000" w:rsidRPr="00000000" w14:paraId="000000A8">
            <w:pPr>
              <w:numPr>
                <w:ilvl w:val="0"/>
                <w:numId w:val="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understand how to track themes (relationships and conflict) throughout a play.</w:t>
            </w:r>
          </w:p>
          <w:p w:rsidR="00000000" w:rsidDel="00000000" w:rsidP="00000000" w:rsidRDefault="00000000" w:rsidRPr="00000000" w14:paraId="000000A9">
            <w:pPr>
              <w:numPr>
                <w:ilvl w:val="0"/>
                <w:numId w:val="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write about elements of stagecraft..</w:t>
            </w:r>
          </w:p>
          <w:p w:rsidR="00000000" w:rsidDel="00000000" w:rsidP="00000000" w:rsidRDefault="00000000" w:rsidRPr="00000000" w14:paraId="000000AA">
            <w:pPr>
              <w:numPr>
                <w:ilvl w:val="0"/>
                <w:numId w:val="5"/>
              </w:numPr>
              <w:ind w:left="720" w:hanging="360"/>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Students will be able to organise ideas around the play into a review structure.</w:t>
            </w:r>
          </w:p>
        </w:tc>
        <w:tc>
          <w:tcPr/>
          <w:p w:rsidR="00000000" w:rsidDel="00000000" w:rsidP="00000000" w:rsidRDefault="00000000" w:rsidRPr="00000000" w14:paraId="000000AB">
            <w:pPr>
              <w:numPr>
                <w:ilvl w:val="0"/>
                <w:numId w:val="3"/>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understanding of what evaluation means and be able to use evidence from a text to make impressions and create an argument.</w:t>
            </w:r>
          </w:p>
          <w:p w:rsidR="00000000" w:rsidDel="00000000" w:rsidP="00000000" w:rsidRDefault="00000000" w:rsidRPr="00000000" w14:paraId="000000AC">
            <w:pPr>
              <w:numPr>
                <w:ilvl w:val="0"/>
                <w:numId w:val="3"/>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logos to create a factual report/account of events.</w:t>
            </w:r>
          </w:p>
        </w:tc>
        <w:tc>
          <w:tcPr/>
          <w:p w:rsidR="00000000" w:rsidDel="00000000" w:rsidP="00000000" w:rsidRDefault="00000000" w:rsidRPr="00000000" w14:paraId="000000AD">
            <w:pPr>
              <w:widowControl w:val="0"/>
              <w:numPr>
                <w:ilvl w:val="0"/>
                <w:numId w:val="6"/>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express strong opinions within transactional writing.</w:t>
            </w:r>
          </w:p>
          <w:p w:rsidR="00000000" w:rsidDel="00000000" w:rsidP="00000000" w:rsidRDefault="00000000" w:rsidRPr="00000000" w14:paraId="000000AE">
            <w:pPr>
              <w:widowControl w:val="0"/>
              <w:numPr>
                <w:ilvl w:val="0"/>
                <w:numId w:val="6"/>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understanding of the methods used by writers to persuade someone of their opinion.</w:t>
            </w:r>
          </w:p>
          <w:p w:rsidR="00000000" w:rsidDel="00000000" w:rsidP="00000000" w:rsidRDefault="00000000" w:rsidRPr="00000000" w14:paraId="000000AF">
            <w:pPr>
              <w:widowControl w:val="0"/>
              <w:numPr>
                <w:ilvl w:val="0"/>
                <w:numId w:val="6"/>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texts an inspiration for writing.</w:t>
            </w:r>
          </w:p>
        </w:tc>
      </w:tr>
    </w:tbl>
    <w:p w:rsidR="00000000" w:rsidDel="00000000" w:rsidP="00000000" w:rsidRDefault="00000000" w:rsidRPr="00000000" w14:paraId="000000B0">
      <w:pPr>
        <w:pStyle w:val="Heading1"/>
        <w:rPr/>
      </w:pPr>
      <w:r w:rsidDel="00000000" w:rsidR="00000000" w:rsidRPr="00000000">
        <w:rPr>
          <w:rtl w:val="0"/>
        </w:rPr>
        <w:t xml:space="preserve">Year 9</w:t>
      </w:r>
    </w:p>
    <w:tbl>
      <w:tblPr>
        <w:tblStyle w:val="Table3"/>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0B1">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0B2">
            <w:pPr>
              <w:pStyle w:val="Heading3"/>
              <w:jc w:val="center"/>
              <w:rPr/>
            </w:pPr>
            <w:r w:rsidDel="00000000" w:rsidR="00000000" w:rsidRPr="00000000">
              <w:rPr>
                <w:rtl w:val="0"/>
              </w:rPr>
              <w:t xml:space="preserve">Autumn Term</w:t>
            </w:r>
          </w:p>
        </w:tc>
        <w:tc>
          <w:tcPr>
            <w:gridSpan w:val="2"/>
            <w:shd w:fill="ffff00" w:val="clear"/>
          </w:tcPr>
          <w:p w:rsidR="00000000" w:rsidDel="00000000" w:rsidP="00000000" w:rsidRDefault="00000000" w:rsidRPr="00000000" w14:paraId="000000B4">
            <w:pPr>
              <w:pStyle w:val="Heading3"/>
              <w:jc w:val="center"/>
              <w:rPr/>
            </w:pPr>
            <w:bookmarkStart w:colFirst="0" w:colLast="0" w:name="_heading=h.y0wil3h1kbz3" w:id="1"/>
            <w:bookmarkEnd w:id="1"/>
            <w:r w:rsidDel="00000000" w:rsidR="00000000" w:rsidRPr="00000000">
              <w:rPr>
                <w:rtl w:val="0"/>
              </w:rPr>
              <w:t xml:space="preserve">Spring Term</w:t>
            </w:r>
          </w:p>
        </w:tc>
        <w:tc>
          <w:tcPr>
            <w:gridSpan w:val="2"/>
            <w:shd w:fill="00b0f0" w:val="clear"/>
          </w:tcPr>
          <w:p w:rsidR="00000000" w:rsidDel="00000000" w:rsidP="00000000" w:rsidRDefault="00000000" w:rsidRPr="00000000" w14:paraId="000000B6">
            <w:pPr>
              <w:pStyle w:val="Heading3"/>
              <w:jc w:val="center"/>
              <w:rPr/>
            </w:pPr>
            <w:bookmarkStart w:colFirst="0" w:colLast="0" w:name="_heading=h.ov1gkp1stz5o" w:id="2"/>
            <w:bookmarkEnd w:id="2"/>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0B8">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0B9">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0BA">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0BB">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0BC">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p w:rsidR="00000000" w:rsidDel="00000000" w:rsidP="00000000" w:rsidRDefault="00000000" w:rsidRPr="00000000" w14:paraId="000000BD">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HT5</w:t>
            </w:r>
          </w:p>
        </w:tc>
        <w:tc>
          <w:tcPr/>
          <w:p w:rsidR="00000000" w:rsidDel="00000000" w:rsidP="00000000" w:rsidRDefault="00000000" w:rsidRPr="00000000" w14:paraId="000000BE">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0BF">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0C0">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Human Experiences: Non-fiction Texts 7 weeks</w:t>
            </w:r>
          </w:p>
        </w:tc>
        <w:tc>
          <w:tcPr/>
          <w:p w:rsidR="00000000" w:rsidDel="00000000" w:rsidP="00000000" w:rsidRDefault="00000000" w:rsidRPr="00000000" w14:paraId="000000C1">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Short Stories: Twisted Tales</w:t>
            </w:r>
          </w:p>
          <w:p w:rsidR="00000000" w:rsidDel="00000000" w:rsidP="00000000" w:rsidRDefault="00000000" w:rsidRPr="00000000" w14:paraId="000000C2">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c>
          <w:tcPr/>
          <w:p w:rsidR="00000000" w:rsidDel="00000000" w:rsidP="00000000" w:rsidRDefault="00000000" w:rsidRPr="00000000" w14:paraId="000000C3">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Poet Study</w:t>
            </w:r>
          </w:p>
          <w:p w:rsidR="00000000" w:rsidDel="00000000" w:rsidP="00000000" w:rsidRDefault="00000000" w:rsidRPr="00000000" w14:paraId="000000C4">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w:t>
            </w:r>
          </w:p>
        </w:tc>
        <w:tc>
          <w:tcPr/>
          <w:p w:rsidR="00000000" w:rsidDel="00000000" w:rsidP="00000000" w:rsidRDefault="00000000" w:rsidRPr="00000000" w14:paraId="000000C5">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Modern Play: Blood Brothers</w:t>
            </w:r>
          </w:p>
          <w:p w:rsidR="00000000" w:rsidDel="00000000" w:rsidP="00000000" w:rsidRDefault="00000000" w:rsidRPr="00000000" w14:paraId="000000C6">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5 weeks</w:t>
            </w:r>
            <w:hyperlink r:id="rId9">
              <w:r w:rsidDel="00000000" w:rsidR="00000000" w:rsidRPr="00000000">
                <w:rPr>
                  <w:rFonts w:ascii="Avenir" w:cs="Avenir" w:eastAsia="Avenir" w:hAnsi="Avenir"/>
                  <w:b w:val="1"/>
                  <w:bCs w:val="1"/>
                  <w:color w:val="0000ee"/>
                  <w:sz w:val="20"/>
                  <w:szCs w:val="20"/>
                  <w:u w:val="single"/>
                  <w:rtl w:val="0"/>
                </w:rPr>
                <w:t xml:space="preserve">Year 9 HT4 Modern Play Blood Brothers MTP.docx</w:t>
              </w:r>
            </w:hyperlink>
            <w:r w:rsidDel="00000000" w:rsidR="00000000" w:rsidRPr="00000000">
              <w:rPr>
                <w:rtl w:val="0"/>
              </w:rPr>
            </w:r>
          </w:p>
        </w:tc>
        <w:tc>
          <w:tcPr/>
          <w:p w:rsidR="00000000" w:rsidDel="00000000" w:rsidP="00000000" w:rsidRDefault="00000000" w:rsidRPr="00000000" w14:paraId="000000C7">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Modern novel: Ghost Boys</w:t>
            </w:r>
          </w:p>
          <w:p w:rsidR="00000000" w:rsidDel="00000000" w:rsidP="00000000" w:rsidRDefault="00000000" w:rsidRPr="00000000" w14:paraId="000000C8">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6 weeks</w:t>
            </w:r>
          </w:p>
        </w:tc>
        <w:tc>
          <w:tcPr/>
          <w:p w:rsidR="00000000" w:rsidDel="00000000" w:rsidP="00000000" w:rsidRDefault="00000000" w:rsidRPr="00000000" w14:paraId="000000C9">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Writing as an Expert</w:t>
            </w:r>
          </w:p>
          <w:p w:rsidR="00000000" w:rsidDel="00000000" w:rsidP="00000000" w:rsidRDefault="00000000" w:rsidRPr="00000000" w14:paraId="000000CA">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7 weeks</w:t>
            </w:r>
          </w:p>
        </w:tc>
      </w:tr>
      <w:tr>
        <w:trPr>
          <w:cantSplit w:val="0"/>
          <w:trHeight w:val="2280" w:hRule="atLeast"/>
          <w:tblHeader w:val="0"/>
        </w:trPr>
        <w:tc>
          <w:tcPr>
            <w:shd w:fill="c9daf8" w:val="clear"/>
            <w:vAlign w:val="center"/>
          </w:tcPr>
          <w:p w:rsidR="00000000" w:rsidDel="00000000" w:rsidP="00000000" w:rsidRDefault="00000000" w:rsidRPr="00000000" w14:paraId="000000CB">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C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0CD">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CE">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0CF">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non-fiction extracts (19</w:t>
            </w:r>
            <w:r w:rsidDel="00000000" w:rsidR="00000000" w:rsidRPr="00000000">
              <w:rPr>
                <w:rFonts w:ascii="Avenir" w:cs="Avenir" w:eastAsia="Avenir" w:hAnsi="Avenir"/>
                <w:sz w:val="20"/>
                <w:szCs w:val="20"/>
                <w:vertAlign w:val="superscript"/>
                <w:rtl w:val="0"/>
              </w:rPr>
              <w:t xml:space="preserve">th</w:t>
            </w:r>
            <w:r w:rsidDel="00000000" w:rsidR="00000000" w:rsidRPr="00000000">
              <w:rPr>
                <w:rFonts w:ascii="Avenir" w:cs="Avenir" w:eastAsia="Avenir" w:hAnsi="Avenir"/>
                <w:sz w:val="20"/>
                <w:szCs w:val="20"/>
                <w:rtl w:val="0"/>
              </w:rPr>
              <w:t xml:space="preserve"> century and modern), inferences and comparisons between experiences.</w:t>
            </w:r>
          </w:p>
          <w:p w:rsidR="00000000" w:rsidDel="00000000" w:rsidP="00000000" w:rsidRDefault="00000000" w:rsidRPr="00000000" w14:paraId="000000D0">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Letter - creating a logical argument and using rhetoric. Students will be able to use semi colons, counter arguments, anecdotes and be able to choose the correct sentence type for purpose.</w:t>
            </w:r>
          </w:p>
          <w:p w:rsidR="00000000" w:rsidDel="00000000" w:rsidP="00000000" w:rsidRDefault="00000000" w:rsidRPr="00000000" w14:paraId="000000D1">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D2">
            <w:pPr>
              <w:shd w:fill="b7dde8" w:val="clea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understanding of the narrative arc, plot twists and foreshadowing  and exposure to good quality models for writing.</w:t>
            </w:r>
          </w:p>
          <w:p w:rsidR="00000000" w:rsidDel="00000000" w:rsidP="00000000" w:rsidRDefault="00000000" w:rsidRPr="00000000" w14:paraId="000000D3">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Narrative - Use of writers’ methods for effect and use of resolutions. Students will be able to use punctuation for purpose, use figurative, emotive and sensory language and choose sentences for effect.</w:t>
            </w:r>
          </w:p>
        </w:tc>
        <w:tc>
          <w:tcPr/>
          <w:p w:rsidR="00000000" w:rsidDel="00000000" w:rsidP="00000000" w:rsidRDefault="00000000" w:rsidRPr="00000000" w14:paraId="000000D4">
            <w:pPr>
              <w:shd w:fill="b7dde8" w:val="clea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Discussing and understanding diverse voices. Introduction to themes of conflict, power of humans, nature.</w:t>
            </w:r>
          </w:p>
          <w:p w:rsidR="00000000" w:rsidDel="00000000" w:rsidP="00000000" w:rsidRDefault="00000000" w:rsidRPr="00000000" w14:paraId="000000D5">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Speech - writing the main body – using ethos, logos, pathos. Students will be able to use punctuation for emphasis when reading aloud, use direct address, hyperbole, anecdote and short/one word sentences.</w:t>
            </w:r>
          </w:p>
          <w:p w:rsidR="00000000" w:rsidDel="00000000" w:rsidP="00000000" w:rsidRDefault="00000000" w:rsidRPr="00000000" w14:paraId="000000D6">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D7">
            <w:pPr>
              <w:shd w:fill="b7dde8" w:val="clea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Focus on contextual themes, writers’ use of symbolism, impressions of characters and relationships.</w:t>
            </w:r>
          </w:p>
          <w:p w:rsidR="00000000" w:rsidDel="00000000" w:rsidP="00000000" w:rsidRDefault="00000000" w:rsidRPr="00000000" w14:paraId="000000D8">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Writing purpose: Focus on structural features (Narrator), academic essay writing skills. Students will be able to write about juxtaposition, symbolism and will focus on the accuracy and variety of sentences and punctuation in their writing.</w:t>
            </w:r>
          </w:p>
          <w:p w:rsidR="00000000" w:rsidDel="00000000" w:rsidP="00000000" w:rsidRDefault="00000000" w:rsidRPr="00000000" w14:paraId="000000D9">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DA">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evaluation, relevant evidence, inferences</w:t>
            </w:r>
          </w:p>
          <w:p w:rsidR="00000000" w:rsidDel="00000000" w:rsidP="00000000" w:rsidRDefault="00000000" w:rsidRPr="00000000" w14:paraId="000000DB">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Writing purpose: Report/accounts - using logos, facts and statistics. Students will be able to use bullet points, colons, discourse markers, simple/declarative sentences and understand formality.</w:t>
            </w:r>
          </w:p>
          <w:p w:rsidR="00000000" w:rsidDel="00000000" w:rsidP="00000000" w:rsidRDefault="00000000" w:rsidRPr="00000000" w14:paraId="000000DC">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0DD">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Reading skills: Non-fiction, academic reading, creating a thesis/line of argument</w:t>
            </w:r>
          </w:p>
          <w:p w:rsidR="00000000" w:rsidDel="00000000" w:rsidP="00000000" w:rsidRDefault="00000000" w:rsidRPr="00000000" w14:paraId="000000DE">
            <w:pPr>
              <w:spacing w:after="240" w:before="240" w:lineRule="auto"/>
              <w:rPr>
                <w:rFonts w:ascii="Avenir" w:cs="Avenir" w:eastAsia="Avenir" w:hAnsi="Avenir"/>
                <w:sz w:val="20"/>
                <w:szCs w:val="20"/>
              </w:rPr>
            </w:pPr>
            <w:r w:rsidDel="00000000" w:rsidR="00000000" w:rsidRPr="00000000">
              <w:rPr>
                <w:rFonts w:ascii="Avenir" w:cs="Avenir" w:eastAsia="Avenir" w:hAnsi="Avenir"/>
                <w:sz w:val="20"/>
                <w:szCs w:val="20"/>
                <w:rtl w:val="0"/>
              </w:rPr>
              <w:t xml:space="preserve"> Writing purpose: Review - using: ethos/logos/pathos. Students will have an understanding of rhetoric, different perspectives (narrative voice), counter arguments and passive voice with sentences and punctuation chosen for purpose.</w:t>
              <w:br w:type="textWrapping"/>
              <w:t xml:space="preserve">Oracy focus: debate.</w:t>
            </w:r>
          </w:p>
          <w:p w:rsidR="00000000" w:rsidDel="00000000" w:rsidP="00000000" w:rsidRDefault="00000000" w:rsidRPr="00000000" w14:paraId="000000DF">
            <w:pPr>
              <w:rPr>
                <w:rFonts w:ascii="Avenir" w:cs="Avenir" w:eastAsia="Avenir" w:hAnsi="Avenir"/>
                <w:sz w:val="20"/>
                <w:szCs w:val="20"/>
              </w:rPr>
            </w:pPr>
            <w:r w:rsidDel="00000000" w:rsidR="00000000" w:rsidRPr="00000000">
              <w:rPr>
                <w:rtl w:val="0"/>
              </w:rPr>
            </w:r>
          </w:p>
        </w:tc>
      </w:tr>
      <w:tr>
        <w:trPr>
          <w:cantSplit w:val="0"/>
          <w:trHeight w:val="718" w:hRule="atLeast"/>
          <w:tblHeader w:val="0"/>
        </w:trPr>
        <w:tc>
          <w:tcPr>
            <w:shd w:fill="c9daf8" w:val="clear"/>
            <w:vAlign w:val="center"/>
          </w:tcPr>
          <w:p w:rsidR="00000000" w:rsidDel="00000000" w:rsidP="00000000" w:rsidRDefault="00000000" w:rsidRPr="00000000" w14:paraId="000000E0">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0E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Gender, class, society, discrimination, marginalisation, sexism, technology, perspectives</w:t>
            </w:r>
          </w:p>
        </w:tc>
        <w:tc>
          <w:tcPr/>
          <w:p w:rsidR="00000000" w:rsidDel="00000000" w:rsidP="00000000" w:rsidRDefault="00000000" w:rsidRPr="00000000" w14:paraId="000000E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Plot twists, foreshadowing, Gothic texts, humour, corruption, revenge, narrative arc.</w:t>
            </w:r>
          </w:p>
        </w:tc>
        <w:tc>
          <w:tcPr/>
          <w:p w:rsidR="00000000" w:rsidDel="00000000" w:rsidP="00000000" w:rsidRDefault="00000000" w:rsidRPr="00000000" w14:paraId="000000E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Diversity, change, displacement, culture, identity, </w:t>
            </w:r>
          </w:p>
        </w:tc>
        <w:tc>
          <w:tcPr/>
          <w:p w:rsidR="00000000" w:rsidDel="00000000" w:rsidP="00000000" w:rsidRDefault="00000000" w:rsidRPr="00000000" w14:paraId="000000E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Class, divides, social responsibility, juxtaposition, relationships, contrasts, narration, symbolism.</w:t>
            </w:r>
          </w:p>
        </w:tc>
        <w:tc>
          <w:tcPr/>
          <w:p w:rsidR="00000000" w:rsidDel="00000000" w:rsidP="00000000" w:rsidRDefault="00000000" w:rsidRPr="00000000" w14:paraId="000000E5">
            <w:pPr>
              <w:rPr>
                <w:rFonts w:ascii="Avenir" w:cs="Avenir" w:eastAsia="Avenir" w:hAnsi="Avenir"/>
                <w:sz w:val="18"/>
                <w:szCs w:val="18"/>
              </w:rPr>
            </w:pPr>
            <w:r w:rsidDel="00000000" w:rsidR="00000000" w:rsidRPr="00000000">
              <w:rPr>
                <w:rFonts w:ascii="Avenir" w:cs="Avenir" w:eastAsia="Avenir" w:hAnsi="Avenir"/>
                <w:sz w:val="20"/>
                <w:szCs w:val="20"/>
                <w:rtl w:val="0"/>
              </w:rPr>
              <w:t xml:space="preserve">Race, conflict, revenge, redemption, crime, punishment, hope, rage.</w:t>
            </w:r>
            <w:r w:rsidDel="00000000" w:rsidR="00000000" w:rsidRPr="00000000">
              <w:rPr>
                <w:rtl w:val="0"/>
              </w:rPr>
            </w:r>
          </w:p>
        </w:tc>
        <w:tc>
          <w:tcPr/>
          <w:p w:rsidR="00000000" w:rsidDel="00000000" w:rsidP="00000000" w:rsidRDefault="00000000" w:rsidRPr="00000000" w14:paraId="000000E6">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Rhetoric, academic, thesis, arguments, persuasion, theories, organisation, structure, purpose, perspectives.</w:t>
            </w:r>
          </w:p>
        </w:tc>
      </w:tr>
      <w:tr>
        <w:trPr>
          <w:cantSplit w:val="0"/>
          <w:trHeight w:val="1236" w:hRule="atLeast"/>
          <w:tblHeader w:val="0"/>
        </w:trPr>
        <w:tc>
          <w:tcPr>
            <w:shd w:fill="c9daf8" w:val="clear"/>
            <w:vAlign w:val="center"/>
          </w:tcPr>
          <w:p w:rsidR="00000000" w:rsidDel="00000000" w:rsidP="00000000" w:rsidRDefault="00000000" w:rsidRPr="00000000" w14:paraId="000000E7">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0E8">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0E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have focused on honing their transactional writing skills across KS3 (letter, speech, articles etc.) and will now be exposed to broader texts for them to comprehend written by professionals.</w:t>
            </w:r>
          </w:p>
        </w:tc>
        <w:tc>
          <w:tcPr/>
          <w:p w:rsidR="00000000" w:rsidDel="00000000" w:rsidP="00000000" w:rsidRDefault="00000000" w:rsidRPr="00000000" w14:paraId="000000E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have spent time consciously crafting characters and setting across HT2 of Y7 and Y8 as well as reading fictional stories which will help them to prepare for writing their own parts of a narrative this half term.</w:t>
            </w:r>
          </w:p>
        </w:tc>
        <w:tc>
          <w:tcPr/>
          <w:p w:rsidR="00000000" w:rsidDel="00000000" w:rsidP="00000000" w:rsidRDefault="00000000" w:rsidRPr="00000000" w14:paraId="000000E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have studied a variety of poetry over HT3 of Y7 and Y8 - they have also looked at the themes of culture and identity across some of the novels and nonfiction texts they have read, which should help them understand the intentions behind the chosen poets they are studying.</w:t>
            </w:r>
          </w:p>
        </w:tc>
        <w:tc>
          <w:tcPr/>
          <w:p w:rsidR="00000000" w:rsidDel="00000000" w:rsidP="00000000" w:rsidRDefault="00000000" w:rsidRPr="00000000" w14:paraId="000000E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have studied both Romeo and Juliet and the Tempest in HT4 of Y7 and Y8 and have knowledge of stagecraft. They have also read the modern novels of Ghost Boys and Dodger and will now use the knowledge of these texts in the modern play.</w:t>
            </w:r>
          </w:p>
        </w:tc>
        <w:tc>
          <w:tcPr/>
          <w:p w:rsidR="00000000" w:rsidDel="00000000" w:rsidP="00000000" w:rsidRDefault="00000000" w:rsidRPr="00000000" w14:paraId="000000ED">
            <w:pPr>
              <w:rPr>
                <w:rFonts w:ascii="Avenir" w:cs="Avenir" w:eastAsia="Avenir" w:hAnsi="Avenir"/>
                <w:sz w:val="18"/>
                <w:szCs w:val="18"/>
              </w:rPr>
            </w:pPr>
            <w:r w:rsidDel="00000000" w:rsidR="00000000" w:rsidRPr="00000000">
              <w:rPr>
                <w:rFonts w:ascii="Avenir" w:cs="Avenir" w:eastAsia="Avenir" w:hAnsi="Avenir"/>
                <w:sz w:val="20"/>
                <w:szCs w:val="20"/>
                <w:rtl w:val="0"/>
              </w:rPr>
              <w:t xml:space="preserve">Students studied the modern novel Dodger in HT5 Y7 and will build on their skills of making inferences about characters from this. They will also use their skills of transactional writing in a more factual way from HT6 of Y7.</w:t>
            </w:r>
            <w:r w:rsidDel="00000000" w:rsidR="00000000" w:rsidRPr="00000000">
              <w:rPr>
                <w:rtl w:val="0"/>
              </w:rPr>
            </w:r>
          </w:p>
        </w:tc>
        <w:tc>
          <w:tcPr/>
          <w:p w:rsidR="00000000" w:rsidDel="00000000" w:rsidP="00000000" w:rsidRDefault="00000000" w:rsidRPr="00000000" w14:paraId="000000E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Students have worked throughout KS3 on creating impressions and inferences of characters when reading a text - they will then start to process this knowledge into academic writing and learn how to structure a literary or transactional argument.</w:t>
            </w:r>
          </w:p>
        </w:tc>
      </w:tr>
      <w:tr>
        <w:trPr>
          <w:cantSplit w:val="0"/>
          <w:tblHeader w:val="0"/>
        </w:trPr>
        <w:tc>
          <w:tcPr>
            <w:shd w:fill="c9daf8" w:val="clear"/>
            <w:vAlign w:val="center"/>
          </w:tcPr>
          <w:p w:rsidR="00000000" w:rsidDel="00000000" w:rsidP="00000000" w:rsidRDefault="00000000" w:rsidRPr="00000000" w14:paraId="000000EF">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Outcomes</w:t>
            </w:r>
          </w:p>
          <w:p w:rsidR="00000000" w:rsidDel="00000000" w:rsidP="00000000" w:rsidRDefault="00000000" w:rsidRPr="00000000" w14:paraId="000000F0">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0F1">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(Stickable-  output that the student produces to demonstrate their knowledge)</w:t>
            </w:r>
          </w:p>
        </w:tc>
        <w:tc>
          <w:tcPr/>
          <w:p w:rsidR="00000000" w:rsidDel="00000000" w:rsidP="00000000" w:rsidRDefault="00000000" w:rsidRPr="00000000" w14:paraId="000000F2">
            <w:pPr>
              <w:numPr>
                <w:ilvl w:val="0"/>
                <w:numId w:val="1"/>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demonstrate skills of tackling a non-fiction, unseen text.</w:t>
            </w:r>
          </w:p>
          <w:p w:rsidR="00000000" w:rsidDel="00000000" w:rsidP="00000000" w:rsidRDefault="00000000" w:rsidRPr="00000000" w14:paraId="000000F3">
            <w:pPr>
              <w:numPr>
                <w:ilvl w:val="0"/>
                <w:numId w:val="1"/>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create a logical argument in their letter writing using logos.</w:t>
            </w:r>
          </w:p>
          <w:p w:rsidR="00000000" w:rsidDel="00000000" w:rsidP="00000000" w:rsidRDefault="00000000" w:rsidRPr="00000000" w14:paraId="000000F4">
            <w:pPr>
              <w:numPr>
                <w:ilvl w:val="0"/>
                <w:numId w:val="1"/>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understanding of the purposes behind writing a transactional piece, including audience.</w:t>
            </w:r>
          </w:p>
        </w:tc>
        <w:tc>
          <w:tcPr/>
          <w:p w:rsidR="00000000" w:rsidDel="00000000" w:rsidP="00000000" w:rsidRDefault="00000000" w:rsidRPr="00000000" w14:paraId="000000F5">
            <w:pPr>
              <w:numPr>
                <w:ilvl w:val="0"/>
                <w:numId w:val="1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identify and explain the use of the narrative arc in a short story.</w:t>
            </w:r>
          </w:p>
          <w:p w:rsidR="00000000" w:rsidDel="00000000" w:rsidP="00000000" w:rsidRDefault="00000000" w:rsidRPr="00000000" w14:paraId="000000F6">
            <w:pPr>
              <w:numPr>
                <w:ilvl w:val="0"/>
                <w:numId w:val="1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identify and recreate the methods of foreshadowing and plot twists.</w:t>
            </w:r>
          </w:p>
          <w:p w:rsidR="00000000" w:rsidDel="00000000" w:rsidP="00000000" w:rsidRDefault="00000000" w:rsidRPr="00000000" w14:paraId="000000F7">
            <w:pPr>
              <w:numPr>
                <w:ilvl w:val="0"/>
                <w:numId w:val="15"/>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plan a 5 minute story which uses methods, punctuation and sentences for effect,</w:t>
            </w:r>
          </w:p>
        </w:tc>
        <w:tc>
          <w:tcPr/>
          <w:p w:rsidR="00000000" w:rsidDel="00000000" w:rsidP="00000000" w:rsidRDefault="00000000" w:rsidRPr="00000000" w14:paraId="000000F8">
            <w:pPr>
              <w:numPr>
                <w:ilvl w:val="0"/>
                <w:numId w:val="7"/>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confidently use the methods to tackle an unseen poem to discuss and write about a poem.</w:t>
            </w:r>
          </w:p>
          <w:p w:rsidR="00000000" w:rsidDel="00000000" w:rsidP="00000000" w:rsidRDefault="00000000" w:rsidRPr="00000000" w14:paraId="000000F9">
            <w:pPr>
              <w:numPr>
                <w:ilvl w:val="0"/>
                <w:numId w:val="7"/>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elements of rhetoric in the main body of a speech. </w:t>
            </w:r>
          </w:p>
          <w:p w:rsidR="00000000" w:rsidDel="00000000" w:rsidP="00000000" w:rsidRDefault="00000000" w:rsidRPr="00000000" w14:paraId="000000FA">
            <w:pPr>
              <w:numPr>
                <w:ilvl w:val="0"/>
                <w:numId w:val="7"/>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discuss the key themes of identity, conflict, morality, humanity and nature.</w:t>
            </w:r>
          </w:p>
        </w:tc>
        <w:tc>
          <w:tcPr/>
          <w:p w:rsidR="00000000" w:rsidDel="00000000" w:rsidP="00000000" w:rsidRDefault="00000000" w:rsidRPr="00000000" w14:paraId="000000FB">
            <w:pPr>
              <w:numPr>
                <w:ilvl w:val="0"/>
                <w:numId w:val="14"/>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write about playwrights’ methods used in the play.</w:t>
            </w:r>
          </w:p>
          <w:p w:rsidR="00000000" w:rsidDel="00000000" w:rsidP="00000000" w:rsidRDefault="00000000" w:rsidRPr="00000000" w14:paraId="000000FC">
            <w:pPr>
              <w:numPr>
                <w:ilvl w:val="0"/>
                <w:numId w:val="14"/>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able to track the relationships and contrasts of characters throughout the play.</w:t>
            </w:r>
          </w:p>
          <w:p w:rsidR="00000000" w:rsidDel="00000000" w:rsidP="00000000" w:rsidRDefault="00000000" w:rsidRPr="00000000" w14:paraId="000000FD">
            <w:pPr>
              <w:numPr>
                <w:ilvl w:val="0"/>
                <w:numId w:val="14"/>
              </w:numPr>
              <w:ind w:left="720" w:hanging="360"/>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Students will be aware of the contextual factors surrounding class and equality.</w:t>
            </w:r>
          </w:p>
        </w:tc>
        <w:tc>
          <w:tcPr/>
          <w:p w:rsidR="00000000" w:rsidDel="00000000" w:rsidP="00000000" w:rsidRDefault="00000000" w:rsidRPr="00000000" w14:paraId="000000FE">
            <w:pPr>
              <w:numPr>
                <w:ilvl w:val="0"/>
                <w:numId w:val="3"/>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have an understanding of what evaluation means and be able to use evidence from a text to make impressions and create an argument.</w:t>
            </w:r>
          </w:p>
          <w:p w:rsidR="00000000" w:rsidDel="00000000" w:rsidP="00000000" w:rsidRDefault="00000000" w:rsidRPr="00000000" w14:paraId="000000FF">
            <w:pPr>
              <w:numPr>
                <w:ilvl w:val="0"/>
                <w:numId w:val="3"/>
              </w:numPr>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logos to create a factual report/account of events.</w:t>
            </w:r>
          </w:p>
        </w:tc>
        <w:tc>
          <w:tcPr/>
          <w:p w:rsidR="00000000" w:rsidDel="00000000" w:rsidP="00000000" w:rsidRDefault="00000000" w:rsidRPr="00000000" w14:paraId="00000100">
            <w:pPr>
              <w:widowControl w:val="0"/>
              <w:numPr>
                <w:ilvl w:val="0"/>
                <w:numId w:val="4"/>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create a successful line of argument for their writing.</w:t>
            </w:r>
          </w:p>
          <w:p w:rsidR="00000000" w:rsidDel="00000000" w:rsidP="00000000" w:rsidRDefault="00000000" w:rsidRPr="00000000" w14:paraId="00000101">
            <w:pPr>
              <w:widowControl w:val="0"/>
              <w:numPr>
                <w:ilvl w:val="0"/>
                <w:numId w:val="4"/>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the elements of a review to create ethos, logos and pathos.</w:t>
            </w:r>
          </w:p>
          <w:p w:rsidR="00000000" w:rsidDel="00000000" w:rsidP="00000000" w:rsidRDefault="00000000" w:rsidRPr="00000000" w14:paraId="00000102">
            <w:pPr>
              <w:widowControl w:val="0"/>
              <w:numPr>
                <w:ilvl w:val="0"/>
                <w:numId w:val="4"/>
              </w:numPr>
              <w:spacing w:line="276" w:lineRule="auto"/>
              <w:ind w:left="720" w:hanging="360"/>
              <w:rPr>
                <w:rFonts w:ascii="Avenir" w:cs="Avenir" w:eastAsia="Avenir" w:hAnsi="Avenir"/>
                <w:sz w:val="20"/>
                <w:szCs w:val="20"/>
              </w:rPr>
            </w:pPr>
            <w:r w:rsidDel="00000000" w:rsidR="00000000" w:rsidRPr="00000000">
              <w:rPr>
                <w:rFonts w:ascii="Avenir" w:cs="Avenir" w:eastAsia="Avenir" w:hAnsi="Avenir"/>
                <w:sz w:val="20"/>
                <w:szCs w:val="20"/>
                <w:rtl w:val="0"/>
              </w:rPr>
              <w:t xml:space="preserve">Students will be able to use academic reading sources as inspiration for their own work.</w:t>
            </w:r>
          </w:p>
        </w:tc>
      </w:tr>
    </w:tbl>
    <w:p w:rsidR="00000000" w:rsidDel="00000000" w:rsidP="00000000" w:rsidRDefault="00000000" w:rsidRPr="00000000" w14:paraId="00000103">
      <w:pPr>
        <w:pStyle w:val="Heading1"/>
        <w:rPr/>
      </w:pPr>
      <w:r w:rsidDel="00000000" w:rsidR="00000000" w:rsidRPr="00000000">
        <w:rPr>
          <w:rtl w:val="0"/>
        </w:rPr>
        <w:t xml:space="preserve">Year 10 AQA English Literature</w:t>
      </w:r>
    </w:p>
    <w:tbl>
      <w:tblPr>
        <w:tblStyle w:val="Table4"/>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280"/>
        <w:gridCol w:w="3470"/>
        <w:gridCol w:w="3525"/>
        <w:gridCol w:w="3225"/>
        <w:gridCol w:w="3240"/>
        <w:gridCol w:w="3510"/>
        <w:tblGridChange w:id="0">
          <w:tblGrid>
            <w:gridCol w:w="1860"/>
            <w:gridCol w:w="3280"/>
            <w:gridCol w:w="34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104">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105">
            <w:pPr>
              <w:pStyle w:val="Heading3"/>
              <w:jc w:val="center"/>
              <w:rPr/>
            </w:pPr>
            <w:r w:rsidDel="00000000" w:rsidR="00000000" w:rsidRPr="00000000">
              <w:rPr>
                <w:rtl w:val="0"/>
              </w:rPr>
              <w:t xml:space="preserve">Autumn Term</w:t>
            </w:r>
          </w:p>
        </w:tc>
        <w:tc>
          <w:tcPr>
            <w:gridSpan w:val="2"/>
            <w:shd w:fill="ffff00" w:val="clear"/>
          </w:tcPr>
          <w:p w:rsidR="00000000" w:rsidDel="00000000" w:rsidP="00000000" w:rsidRDefault="00000000" w:rsidRPr="00000000" w14:paraId="00000107">
            <w:pPr>
              <w:pStyle w:val="Heading3"/>
              <w:jc w:val="center"/>
              <w:rPr/>
            </w:pPr>
            <w:bookmarkStart w:colFirst="0" w:colLast="0" w:name="_heading=h.a8y32cif0vui" w:id="3"/>
            <w:bookmarkEnd w:id="3"/>
            <w:r w:rsidDel="00000000" w:rsidR="00000000" w:rsidRPr="00000000">
              <w:rPr>
                <w:rtl w:val="0"/>
              </w:rPr>
              <w:t xml:space="preserve">Spring Term</w:t>
            </w:r>
          </w:p>
        </w:tc>
        <w:tc>
          <w:tcPr>
            <w:gridSpan w:val="2"/>
            <w:shd w:fill="00b0f0" w:val="clear"/>
          </w:tcPr>
          <w:p w:rsidR="00000000" w:rsidDel="00000000" w:rsidP="00000000" w:rsidRDefault="00000000" w:rsidRPr="00000000" w14:paraId="00000109">
            <w:pPr>
              <w:pStyle w:val="Heading3"/>
              <w:jc w:val="center"/>
              <w:rPr/>
            </w:pPr>
            <w:bookmarkStart w:colFirst="0" w:colLast="0" w:name="_heading=h.wqchbungqle0" w:id="4"/>
            <w:bookmarkEnd w:id="4"/>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10B">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10C">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10D">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10E">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10F">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p w:rsidR="00000000" w:rsidDel="00000000" w:rsidP="00000000" w:rsidRDefault="00000000" w:rsidRPr="00000000" w14:paraId="00000110">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HT5</w:t>
            </w:r>
          </w:p>
        </w:tc>
        <w:tc>
          <w:tcPr/>
          <w:p w:rsidR="00000000" w:rsidDel="00000000" w:rsidP="00000000" w:rsidRDefault="00000000" w:rsidRPr="00000000" w14:paraId="00000111">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112">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113">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14">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pre-19th Century text: A Christmas Carol by Charles Dickens (7 weeks)</w:t>
            </w:r>
          </w:p>
        </w:tc>
        <w:tc>
          <w:tcPr/>
          <w:p w:rsidR="00000000" w:rsidDel="00000000" w:rsidP="00000000" w:rsidRDefault="00000000" w:rsidRPr="00000000" w14:paraId="00000115">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16">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pre-19th Century text: A Christmas Carol by Charles Dickens (7 weeks)</w:t>
            </w:r>
          </w:p>
          <w:p w:rsidR="00000000" w:rsidDel="00000000" w:rsidP="00000000" w:rsidRDefault="00000000" w:rsidRPr="00000000" w14:paraId="00000117">
            <w:pPr>
              <w:rPr>
                <w:rFonts w:ascii="Avenir" w:cs="Avenir" w:eastAsia="Avenir" w:hAnsi="Avenir"/>
                <w:b w:val="1"/>
                <w:bCs w:val="1"/>
                <w:sz w:val="18"/>
                <w:szCs w:val="18"/>
              </w:rPr>
            </w:pPr>
            <w:r w:rsidDel="00000000" w:rsidR="00000000" w:rsidRPr="00000000">
              <w:rPr>
                <w:rtl w:val="0"/>
              </w:rPr>
            </w:r>
          </w:p>
        </w:tc>
        <w:tc>
          <w:tcPr/>
          <w:p w:rsidR="00000000" w:rsidDel="00000000" w:rsidP="00000000" w:rsidRDefault="00000000" w:rsidRPr="00000000" w14:paraId="00000118">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19">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modern text : An Inspector Calls by J.B. Priestley (6 weeks)</w:t>
            </w:r>
          </w:p>
        </w:tc>
        <w:tc>
          <w:tcPr/>
          <w:p w:rsidR="00000000" w:rsidDel="00000000" w:rsidP="00000000" w:rsidRDefault="00000000" w:rsidRPr="00000000" w14:paraId="0000011A">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1B">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modern text : An Inspector Calls by J.B. Priestley (5 weeks)</w:t>
            </w:r>
            <w:hyperlink r:id="rId10">
              <w:r w:rsidDel="00000000" w:rsidR="00000000" w:rsidRPr="00000000">
                <w:rPr>
                  <w:rFonts w:ascii="Avenir" w:cs="Avenir" w:eastAsia="Avenir" w:hAnsi="Avenir"/>
                  <w:b w:val="1"/>
                  <w:bCs w:val="1"/>
                  <w:color w:val="0000ee"/>
                  <w:sz w:val="18"/>
                  <w:szCs w:val="18"/>
                  <w:u w:val="single"/>
                  <w:rtl w:val="0"/>
                </w:rPr>
                <w:t xml:space="preserve">MTP TERM2 An Inspector Calls.docx</w:t>
              </w:r>
            </w:hyperlink>
            <w:r w:rsidDel="00000000" w:rsidR="00000000" w:rsidRPr="00000000">
              <w:rPr>
                <w:rtl w:val="0"/>
              </w:rPr>
            </w:r>
          </w:p>
        </w:tc>
        <w:tc>
          <w:tcPr/>
          <w:p w:rsidR="00000000" w:rsidDel="00000000" w:rsidP="00000000" w:rsidRDefault="00000000" w:rsidRPr="00000000" w14:paraId="0000011C">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1D">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Shakespeare’s play: Macbeth (6 weeks)</w:t>
            </w:r>
          </w:p>
          <w:p w:rsidR="00000000" w:rsidDel="00000000" w:rsidP="00000000" w:rsidRDefault="00000000" w:rsidRPr="00000000" w14:paraId="0000011E">
            <w:pPr>
              <w:rPr>
                <w:rFonts w:ascii="Avenir" w:cs="Avenir" w:eastAsia="Avenir" w:hAnsi="Avenir"/>
                <w:b w:val="1"/>
                <w:bCs w:val="1"/>
                <w:sz w:val="18"/>
                <w:szCs w:val="18"/>
              </w:rPr>
            </w:pPr>
            <w:r w:rsidDel="00000000" w:rsidR="00000000" w:rsidRPr="00000000">
              <w:rPr>
                <w:rtl w:val="0"/>
              </w:rPr>
            </w:r>
          </w:p>
        </w:tc>
        <w:tc>
          <w:tcPr/>
          <w:p w:rsidR="00000000" w:rsidDel="00000000" w:rsidP="00000000" w:rsidRDefault="00000000" w:rsidRPr="00000000" w14:paraId="0000011F">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Literature</w:t>
            </w:r>
          </w:p>
          <w:p w:rsidR="00000000" w:rsidDel="00000000" w:rsidP="00000000" w:rsidRDefault="00000000" w:rsidRPr="00000000" w14:paraId="00000120">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Shakespeare’s play: Macbeth (7 weeks))</w:t>
            </w:r>
          </w:p>
          <w:p w:rsidR="00000000" w:rsidDel="00000000" w:rsidP="00000000" w:rsidRDefault="00000000" w:rsidRPr="00000000" w14:paraId="00000121">
            <w:pPr>
              <w:rPr>
                <w:rFonts w:ascii="Avenir" w:cs="Avenir" w:eastAsia="Avenir" w:hAnsi="Avenir"/>
                <w:b w:val="1"/>
                <w:bCs w:val="1"/>
                <w:sz w:val="18"/>
                <w:szCs w:val="18"/>
              </w:rPr>
            </w:pPr>
            <w:r w:rsidDel="00000000" w:rsidR="00000000" w:rsidRPr="00000000">
              <w:rPr>
                <w:rtl w:val="0"/>
              </w:rPr>
            </w:r>
          </w:p>
        </w:tc>
      </w:tr>
      <w:tr>
        <w:trPr>
          <w:cantSplit w:val="0"/>
          <w:trHeight w:val="2280" w:hRule="atLeast"/>
          <w:tblHeader w:val="0"/>
        </w:trPr>
        <w:tc>
          <w:tcPr>
            <w:shd w:fill="c9daf8" w:val="clear"/>
            <w:vAlign w:val="center"/>
          </w:tcPr>
          <w:p w:rsidR="00000000" w:rsidDel="00000000" w:rsidP="00000000" w:rsidRDefault="00000000" w:rsidRPr="00000000" w14:paraId="00000122">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123">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124">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125">
            <w:pPr>
              <w:jc w:val="center"/>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126">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12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w:t>
            </w:r>
          </w:p>
          <w:p w:rsidR="00000000" w:rsidDel="00000000" w:rsidP="00000000" w:rsidRDefault="00000000" w:rsidRPr="00000000" w14:paraId="0000012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maintain a critical style and develop an informed personal response to the way the characters, big ideas and themes have been presented.  To use textual references, including quotations,  To support and illustrate interpretations.  AO2: Analyse the language, form and structure used by Dickens  to create meanings and effects, using relevant subject terminology. AO3:Make comments about the reasons why Dickens wrote the novella. Explore the contextual influences in the text. Make comments about the links between the novella and the Victorian social, political, religious and cultural background. Track how bigger ideas are explored throughout A Christmas Carol. </w:t>
            </w:r>
          </w:p>
          <w:p w:rsidR="00000000" w:rsidDel="00000000" w:rsidP="00000000" w:rsidRDefault="00000000" w:rsidRPr="00000000" w14:paraId="00000129">
            <w:pPr>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12A">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12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To maintain a critical style and develop an informed personal response to the way the characters, big ideas and themes have been presented.  To use textual references, including quotations, </w:t>
            </w:r>
          </w:p>
          <w:p w:rsidR="00000000" w:rsidDel="00000000" w:rsidP="00000000" w:rsidRDefault="00000000" w:rsidRPr="00000000" w14:paraId="0000012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support and illustrate interpretations. </w:t>
            </w:r>
          </w:p>
          <w:p w:rsidR="00000000" w:rsidDel="00000000" w:rsidP="00000000" w:rsidRDefault="00000000" w:rsidRPr="00000000" w14:paraId="0000012D">
            <w:pPr>
              <w:rPr>
                <w:rFonts w:ascii="Avenir" w:cs="Avenir" w:eastAsia="Avenir" w:hAnsi="Avenir"/>
                <w:sz w:val="20"/>
                <w:szCs w:val="20"/>
              </w:rPr>
            </w:pPr>
            <w:r w:rsidDel="00000000" w:rsidR="00000000" w:rsidRPr="00000000">
              <w:rPr>
                <w:rFonts w:ascii="Avenir" w:cs="Avenir" w:eastAsia="Avenir" w:hAnsi="Avenir"/>
                <w:sz w:val="18"/>
                <w:szCs w:val="18"/>
                <w:rtl w:val="0"/>
              </w:rPr>
              <w:t xml:space="preserve">AO2: Analyse the language, form and structure used by Dickens  to create meanings and effects, using relevant subject terminology. AO3:Make comments about the reasons why Dickens wrote the novella. Explore the contextual influences in the text. Make comments about the links between the novella and the Victorian social, political, religious and cultural background. Track how bigger ideas are explored throughout A Christmas Carol. </w:t>
            </w:r>
            <w:r w:rsidDel="00000000" w:rsidR="00000000" w:rsidRPr="00000000">
              <w:rPr>
                <w:rFonts w:ascii="Avenir" w:cs="Avenir" w:eastAsia="Avenir" w:hAnsi="Avenir"/>
                <w:sz w:val="20"/>
                <w:szCs w:val="20"/>
                <w:rtl w:val="0"/>
              </w:rPr>
              <w:t xml:space="preserve"> </w:t>
            </w:r>
          </w:p>
          <w:p w:rsidR="00000000" w:rsidDel="00000000" w:rsidP="00000000" w:rsidRDefault="00000000" w:rsidRPr="00000000" w14:paraId="0000012E">
            <w:pPr>
              <w:rPr>
                <w:rFonts w:ascii="Avenir" w:cs="Avenir" w:eastAsia="Avenir" w:hAnsi="Avenir"/>
                <w:sz w:val="18"/>
                <w:szCs w:val="18"/>
                <w:shd w:fill="d9d2e9" w:val="clear"/>
              </w:rPr>
            </w:pPr>
            <w:r w:rsidDel="00000000" w:rsidR="00000000" w:rsidRPr="00000000">
              <w:rPr>
                <w:rtl w:val="0"/>
              </w:rPr>
            </w:r>
          </w:p>
          <w:p w:rsidR="00000000" w:rsidDel="00000000" w:rsidP="00000000" w:rsidRDefault="00000000" w:rsidRPr="00000000" w14:paraId="0000012F">
            <w:pPr>
              <w:rPr>
                <w:rFonts w:ascii="Avenir" w:cs="Avenir" w:eastAsia="Avenir" w:hAnsi="Avenir"/>
                <w:sz w:val="18"/>
                <w:szCs w:val="18"/>
                <w:shd w:fill="d9d2e9" w:val="clear"/>
              </w:rPr>
            </w:pPr>
            <w:r w:rsidDel="00000000" w:rsidR="00000000" w:rsidRPr="00000000">
              <w:rPr>
                <w:rtl w:val="0"/>
              </w:rPr>
            </w:r>
          </w:p>
        </w:tc>
        <w:tc>
          <w:tcPr/>
          <w:p w:rsidR="00000000" w:rsidDel="00000000" w:rsidP="00000000" w:rsidRDefault="00000000" w:rsidRPr="00000000" w14:paraId="0000013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w:t>
            </w:r>
          </w:p>
          <w:p w:rsidR="00000000" w:rsidDel="00000000" w:rsidP="00000000" w:rsidRDefault="00000000" w:rsidRPr="00000000" w14:paraId="0000013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maintain a critical style and develop an informed personal response to the way the characters, big ideas and themes have been presented. </w:t>
            </w:r>
          </w:p>
          <w:p w:rsidR="00000000" w:rsidDel="00000000" w:rsidP="00000000" w:rsidRDefault="00000000" w:rsidRPr="00000000" w14:paraId="0000013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use textual references, including quotations,  To support and illustrate interpretations.  AO2: Analyse the language, form and structure used by Dickens  to create meanings and effects, using relevant subject terminology where appropriate. AO3:Make comments about the reasons why Priestley wrote the play. </w:t>
            </w:r>
          </w:p>
          <w:p w:rsidR="00000000" w:rsidDel="00000000" w:rsidP="00000000" w:rsidRDefault="00000000" w:rsidRPr="00000000" w14:paraId="00000133">
            <w:pPr>
              <w:rPr>
                <w:rFonts w:ascii="Avenir" w:cs="Avenir" w:eastAsia="Avenir" w:hAnsi="Avenir"/>
                <w:sz w:val="14"/>
                <w:szCs w:val="14"/>
                <w:shd w:fill="d9d2e9" w:val="clear"/>
              </w:rPr>
            </w:pPr>
            <w:r w:rsidDel="00000000" w:rsidR="00000000" w:rsidRPr="00000000">
              <w:rPr>
                <w:rFonts w:ascii="Avenir" w:cs="Avenir" w:eastAsia="Avenir" w:hAnsi="Avenir"/>
                <w:sz w:val="18"/>
                <w:szCs w:val="18"/>
                <w:rtl w:val="0"/>
              </w:rPr>
              <w:t xml:space="preserve">Explore the contextual influences in the text. Make comments about the links between the play  and the post 1945 social, political, religious and cultural background. Track how bigger ideas are explored in the play and how the character of the Inspector is Priestley’s mouthpiece. </w:t>
            </w:r>
            <w:r w:rsidDel="00000000" w:rsidR="00000000" w:rsidRPr="00000000">
              <w:rPr>
                <w:rtl w:val="0"/>
              </w:rPr>
            </w:r>
          </w:p>
        </w:tc>
        <w:tc>
          <w:tcPr/>
          <w:p w:rsidR="00000000" w:rsidDel="00000000" w:rsidP="00000000" w:rsidRDefault="00000000" w:rsidRPr="00000000" w14:paraId="0000013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w:t>
            </w:r>
          </w:p>
          <w:p w:rsidR="00000000" w:rsidDel="00000000" w:rsidP="00000000" w:rsidRDefault="00000000" w:rsidRPr="00000000" w14:paraId="0000013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maintain a critical style and develop an informed personal response to the way the characters, big ideas and themes have been presented.  To use textual references, including quotations,  To support and illustrate interpretations.  AO2: Analyse the language, form and structure used by Dickens  to create meanings and effects, using relevant subject terminology where appropriate. AO3:Make comments about the reasons why Priestley wrote the play.  Explore the contextual influences in the text. Make comments about the links between the play  and the post 1945 social, political, religious and cultural background. Track how bigger ideas are explored in the play and how the character of the Inspector is Priestley’s mouthpiece. </w:t>
            </w:r>
          </w:p>
          <w:p w:rsidR="00000000" w:rsidDel="00000000" w:rsidP="00000000" w:rsidRDefault="00000000" w:rsidRPr="00000000" w14:paraId="00000136">
            <w:pPr>
              <w:rPr>
                <w:rFonts w:ascii="Avenir" w:cs="Avenir" w:eastAsia="Avenir" w:hAnsi="Avenir"/>
                <w:sz w:val="18"/>
                <w:szCs w:val="18"/>
              </w:rPr>
            </w:pPr>
            <w:r w:rsidDel="00000000" w:rsidR="00000000" w:rsidRPr="00000000">
              <w:rPr>
                <w:rtl w:val="0"/>
              </w:rPr>
            </w:r>
          </w:p>
        </w:tc>
        <w:tc>
          <w:tcPr/>
          <w:p w:rsidR="00000000" w:rsidDel="00000000" w:rsidP="00000000" w:rsidRDefault="00000000" w:rsidRPr="00000000" w14:paraId="0000013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w:t>
            </w:r>
          </w:p>
          <w:p w:rsidR="00000000" w:rsidDel="00000000" w:rsidP="00000000" w:rsidRDefault="00000000" w:rsidRPr="00000000" w14:paraId="00000138">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maintain a critical style and develop an informed personal response to the way the characters, big ideas and themes have been presented.  To use textual references, including quotations,  To support and illustrate interpretations.  AO2: Analyse the language, form and structure used by Dickens  to create meanings and effects, using relevant subject terminology where appropriate. Shakespeare  has an audience (both contemporary and modern).  AO3: Make comments about the reasons why Shakespeare wrote the novella.  Explore the contextual influences in the text.  Make comments about the links between the play and theJacobean social, political, religious and cultural background.  Track how bigger ideas are explored throughout the play and how the characters are used as vehicles to explore these ideas. </w:t>
            </w:r>
            <w:r w:rsidDel="00000000" w:rsidR="00000000" w:rsidRPr="00000000">
              <w:rPr>
                <w:rtl w:val="0"/>
              </w:rPr>
            </w:r>
          </w:p>
        </w:tc>
        <w:tc>
          <w:tcPr/>
          <w:p w:rsidR="00000000" w:rsidDel="00000000" w:rsidP="00000000" w:rsidRDefault="00000000" w:rsidRPr="00000000" w14:paraId="0000013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AO1: To read, understand and respond to a Victorian novella.  To maintain a critical style and develop an informed personal response to the way the characters, big ideas and themes have been presented.  To use textual references, including quotations, </w:t>
            </w:r>
          </w:p>
          <w:p w:rsidR="00000000" w:rsidDel="00000000" w:rsidP="00000000" w:rsidRDefault="00000000" w:rsidRPr="00000000" w14:paraId="0000013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support and illustrate interpretations. </w:t>
            </w:r>
          </w:p>
          <w:p w:rsidR="00000000" w:rsidDel="00000000" w:rsidP="00000000" w:rsidRDefault="00000000" w:rsidRPr="00000000" w14:paraId="0000013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AO2: Analyse the language, form and structure used by Dickens  to create meanings and effects, using relevant subject terminology where appropriate.</w:t>
            </w:r>
          </w:p>
          <w:p w:rsidR="00000000" w:rsidDel="00000000" w:rsidP="00000000" w:rsidRDefault="00000000" w:rsidRPr="00000000" w14:paraId="0000013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Shakespeare  has an audience (both contemporary and modern).  AO3: Make comments about the reasons why Shakespeare wrote the novella.  Explore the contextual influences in the text.  Make comments about the links between the play and theJacobean social, political, religious and cultural background.  Track how bigger ideas are explored throughout the play and how the characters are used as vehicles to explore these ideas. </w:t>
            </w:r>
          </w:p>
          <w:p w:rsidR="00000000" w:rsidDel="00000000" w:rsidP="00000000" w:rsidRDefault="00000000" w:rsidRPr="00000000" w14:paraId="0000013D">
            <w:pPr>
              <w:rPr>
                <w:rFonts w:ascii="Avenir" w:cs="Avenir" w:eastAsia="Avenir" w:hAnsi="Avenir"/>
                <w:sz w:val="20"/>
                <w:szCs w:val="20"/>
              </w:rPr>
            </w:pPr>
            <w:r w:rsidDel="00000000" w:rsidR="00000000" w:rsidRPr="00000000">
              <w:rPr>
                <w:rtl w:val="0"/>
              </w:rPr>
            </w:r>
          </w:p>
        </w:tc>
      </w:tr>
      <w:tr>
        <w:trPr>
          <w:cantSplit w:val="0"/>
          <w:trHeight w:val="718" w:hRule="atLeast"/>
          <w:tblHeader w:val="0"/>
        </w:trPr>
        <w:tc>
          <w:tcPr>
            <w:shd w:fill="c9daf8" w:val="clear"/>
            <w:vAlign w:val="center"/>
          </w:tcPr>
          <w:p w:rsidR="00000000" w:rsidDel="00000000" w:rsidP="00000000" w:rsidRDefault="00000000" w:rsidRPr="00000000" w14:paraId="0000013E">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13F">
            <w:pPr>
              <w:rPr>
                <w:rFonts w:ascii="Avenir" w:cs="Avenir" w:eastAsia="Avenir" w:hAnsi="Avenir"/>
                <w:sz w:val="18"/>
                <w:szCs w:val="18"/>
              </w:rPr>
            </w:pPr>
            <w:r w:rsidDel="00000000" w:rsidR="00000000" w:rsidRPr="00000000">
              <w:rPr>
                <w:rFonts w:ascii="Avenir" w:cs="Avenir" w:eastAsia="Avenir" w:hAnsi="Avenir"/>
                <w:b w:val="1"/>
                <w:bCs w:val="1"/>
                <w:sz w:val="18"/>
                <w:szCs w:val="18"/>
                <w:rtl w:val="0"/>
              </w:rPr>
              <w:t xml:space="preserve">Greed, selfishness, social inequality, redemption, transformation, family, time, responsibility, supernatural, kindness</w:t>
            </w:r>
            <w:r w:rsidDel="00000000" w:rsidR="00000000" w:rsidRPr="00000000">
              <w:rPr>
                <w:rtl w:val="0"/>
              </w:rPr>
            </w:r>
          </w:p>
        </w:tc>
        <w:tc>
          <w:tcPr/>
          <w:p w:rsidR="00000000" w:rsidDel="00000000" w:rsidP="00000000" w:rsidRDefault="00000000" w:rsidRPr="00000000" w14:paraId="00000140">
            <w:pPr>
              <w:rPr>
                <w:rFonts w:ascii="Avenir" w:cs="Avenir" w:eastAsia="Avenir" w:hAnsi="Avenir"/>
                <w:sz w:val="18"/>
                <w:szCs w:val="18"/>
              </w:rPr>
            </w:pPr>
            <w:r w:rsidDel="00000000" w:rsidR="00000000" w:rsidRPr="00000000">
              <w:rPr>
                <w:rFonts w:ascii="Avenir" w:cs="Avenir" w:eastAsia="Avenir" w:hAnsi="Avenir"/>
                <w:b w:val="1"/>
                <w:bCs w:val="1"/>
                <w:sz w:val="18"/>
                <w:szCs w:val="18"/>
                <w:rtl w:val="0"/>
              </w:rPr>
              <w:t xml:space="preserve">Greed, selfishness, social inequality, redemption, transformation, family, time, responsibility, supernatural, kindness</w:t>
            </w:r>
            <w:r w:rsidDel="00000000" w:rsidR="00000000" w:rsidRPr="00000000">
              <w:rPr>
                <w:rtl w:val="0"/>
              </w:rPr>
            </w:r>
          </w:p>
        </w:tc>
        <w:tc>
          <w:tcPr/>
          <w:p w:rsidR="00000000" w:rsidDel="00000000" w:rsidP="00000000" w:rsidRDefault="00000000" w:rsidRPr="00000000" w14:paraId="0000014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social responsibility, class, age, gender, guilt, blame, capitalism v. socialism, public v. private, inequality</w:t>
            </w:r>
          </w:p>
        </w:tc>
        <w:tc>
          <w:tcPr/>
          <w:p w:rsidR="00000000" w:rsidDel="00000000" w:rsidP="00000000" w:rsidRDefault="00000000" w:rsidRPr="00000000" w14:paraId="0000014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social responsibility, class, age, gender, guilt, blame, capitalism v. socialism, public v. private, inequality</w:t>
            </w:r>
          </w:p>
        </w:tc>
        <w:tc>
          <w:tcPr/>
          <w:p w:rsidR="00000000" w:rsidDel="00000000" w:rsidP="00000000" w:rsidRDefault="00000000" w:rsidRPr="00000000" w14:paraId="0000014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ambition, the supernatural, appearance versus reality,  the corrupting influence of power, guilt, fate v. free will, gender roles, good v. evil, fate v. free will, kingship</w:t>
            </w:r>
          </w:p>
        </w:tc>
        <w:tc>
          <w:tcPr/>
          <w:p w:rsidR="00000000" w:rsidDel="00000000" w:rsidP="00000000" w:rsidRDefault="00000000" w:rsidRPr="00000000" w14:paraId="0000014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ambition, the supernatural, appearance versus reality,  the corrupting influence of power, guilt, fate v. free will, gender roles, good v. evil, fate v. free will, kingship</w:t>
            </w:r>
          </w:p>
        </w:tc>
      </w:tr>
      <w:tr>
        <w:trPr>
          <w:cantSplit w:val="0"/>
          <w:trHeight w:val="2910" w:hRule="atLeast"/>
          <w:tblHeader w:val="0"/>
        </w:trPr>
        <w:tc>
          <w:tcPr>
            <w:shd w:fill="c9daf8" w:val="clear"/>
            <w:vAlign w:val="center"/>
          </w:tcPr>
          <w:p w:rsidR="00000000" w:rsidDel="00000000" w:rsidP="00000000" w:rsidRDefault="00000000" w:rsidRPr="00000000" w14:paraId="00000145">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146">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14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Narrative arc and how stories are structured, pathetic fallacy, antithesis, characterisation, the cycle of poverty, thesis statement, gothic short stories, supernatural, Victorian world and people, social inequality, religion. </w:t>
            </w:r>
          </w:p>
          <w:p w:rsidR="00000000" w:rsidDel="00000000" w:rsidP="00000000" w:rsidRDefault="00000000" w:rsidRPr="00000000" w14:paraId="00000148">
            <w:pPr>
              <w:rPr>
                <w:rFonts w:ascii="Avenir" w:cs="Avenir" w:eastAsia="Avenir" w:hAnsi="Avenir"/>
                <w:sz w:val="18"/>
                <w:szCs w:val="18"/>
              </w:rPr>
            </w:pPr>
            <w:r w:rsidDel="00000000" w:rsidR="00000000" w:rsidRPr="00000000">
              <w:rPr>
                <w:rtl w:val="0"/>
              </w:rPr>
            </w:r>
          </w:p>
        </w:tc>
        <w:tc>
          <w:tcPr/>
          <w:p w:rsidR="00000000" w:rsidDel="00000000" w:rsidP="00000000" w:rsidRDefault="00000000" w:rsidRPr="00000000" w14:paraId="00000149">
            <w:pPr>
              <w:rPr>
                <w:rFonts w:ascii="Avenir" w:cs="Avenir" w:eastAsia="Avenir" w:hAnsi="Avenir"/>
                <w:sz w:val="20"/>
                <w:szCs w:val="20"/>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Narrative arc and how stories are structured, pathetic fallacy, antithesis, characterisation, the cycle of poverty, thesis statement, gothic short stories, supernatural, Victorian world and people, social inequality. </w:t>
            </w:r>
            <w:r w:rsidDel="00000000" w:rsidR="00000000" w:rsidRPr="00000000">
              <w:rPr>
                <w:rtl w:val="0"/>
              </w:rPr>
            </w:r>
          </w:p>
        </w:tc>
        <w:tc>
          <w:tcPr/>
          <w:p w:rsidR="00000000" w:rsidDel="00000000" w:rsidP="00000000" w:rsidRDefault="00000000" w:rsidRPr="00000000" w14:paraId="0000014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The structure of the modern play, stage directions, modern text, social inequality, prejudice, gender inequality, diverse viewpoints and perspectives, </w:t>
            </w:r>
          </w:p>
        </w:tc>
        <w:tc>
          <w:tcPr/>
          <w:p w:rsidR="00000000" w:rsidDel="00000000" w:rsidP="00000000" w:rsidRDefault="00000000" w:rsidRPr="00000000" w14:paraId="0000014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The structure of the modern play, stage directions, modern text, social inequality, prejudice, gender inequality, diverse viewpoints and perspectives,</w:t>
            </w:r>
          </w:p>
        </w:tc>
        <w:tc>
          <w:tcPr/>
          <w:p w:rsidR="00000000" w:rsidDel="00000000" w:rsidP="00000000" w:rsidRDefault="00000000" w:rsidRPr="00000000" w14:paraId="0000014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Shakespearean play, gender stereotypes, soliloquy, hierarchy, supernatural, morality, religion, </w:t>
            </w:r>
          </w:p>
          <w:p w:rsidR="00000000" w:rsidDel="00000000" w:rsidP="00000000" w:rsidRDefault="00000000" w:rsidRPr="00000000" w14:paraId="0000014D">
            <w:pPr>
              <w:rPr>
                <w:rFonts w:ascii="Avenir" w:cs="Avenir" w:eastAsia="Avenir" w:hAnsi="Avenir"/>
                <w:sz w:val="18"/>
                <w:szCs w:val="18"/>
              </w:rPr>
            </w:pPr>
            <w:r w:rsidDel="00000000" w:rsidR="00000000" w:rsidRPr="00000000">
              <w:rPr>
                <w:rtl w:val="0"/>
              </w:rPr>
            </w:r>
          </w:p>
        </w:tc>
        <w:tc>
          <w:tcPr/>
          <w:p w:rsidR="00000000" w:rsidDel="00000000" w:rsidP="00000000" w:rsidRDefault="00000000" w:rsidRPr="00000000" w14:paraId="0000014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are constructs, texts are constructed for a reason - authorial intent. The context influences the texts we read and write, authors use language to convey meaning through the choices they make and the techniques they use. Shakespearean play, gender stereotypes, soliloquy, hierarchy, supernatural, morality, religion,</w:t>
            </w:r>
          </w:p>
        </w:tc>
      </w:tr>
      <w:tr>
        <w:trPr>
          <w:cantSplit w:val="0"/>
          <w:trHeight w:val="833" w:hRule="atLeast"/>
          <w:tblHeader w:val="0"/>
        </w:trPr>
        <w:tc>
          <w:tcPr>
            <w:shd w:fill="c9daf8" w:val="clear"/>
            <w:vAlign w:val="center"/>
          </w:tcPr>
          <w:p w:rsidR="00000000" w:rsidDel="00000000" w:rsidP="00000000" w:rsidRDefault="00000000" w:rsidRPr="00000000" w14:paraId="0000014F">
            <w:pPr>
              <w:jc w:val="center"/>
              <w:rPr>
                <w:rFonts w:ascii="Avenir" w:cs="Avenir" w:eastAsia="Avenir" w:hAnsi="Avenir"/>
                <w:b w:val="1"/>
                <w:bCs w:val="1"/>
                <w:sz w:val="16"/>
                <w:szCs w:val="16"/>
              </w:rPr>
            </w:pPr>
            <w:r w:rsidDel="00000000" w:rsidR="00000000" w:rsidRPr="00000000">
              <w:rPr>
                <w:rFonts w:ascii="Avenir" w:cs="Avenir" w:eastAsia="Avenir" w:hAnsi="Avenir"/>
                <w:b w:val="1"/>
                <w:bCs w:val="1"/>
                <w:sz w:val="16"/>
                <w:szCs w:val="16"/>
                <w:rtl w:val="0"/>
              </w:rPr>
              <w:t xml:space="preserve">Outcomes</w:t>
            </w:r>
          </w:p>
          <w:p w:rsidR="00000000" w:rsidDel="00000000" w:rsidP="00000000" w:rsidRDefault="00000000" w:rsidRPr="00000000" w14:paraId="00000150">
            <w:pPr>
              <w:jc w:val="center"/>
              <w:rPr>
                <w:rFonts w:ascii="Avenir" w:cs="Avenir" w:eastAsia="Avenir" w:hAnsi="Avenir"/>
                <w:b w:val="1"/>
                <w:bCs w:val="1"/>
              </w:rPr>
            </w:pPr>
            <w:r w:rsidDel="00000000" w:rsidR="00000000" w:rsidRPr="00000000">
              <w:rPr>
                <w:rFonts w:ascii="Avenir" w:cs="Avenir" w:eastAsia="Avenir" w:hAnsi="Avenir"/>
                <w:b w:val="1"/>
                <w:bCs w:val="1"/>
                <w:sz w:val="16"/>
                <w:szCs w:val="16"/>
                <w:rtl w:val="0"/>
              </w:rPr>
              <w:t xml:space="preserve">(Stickable-  output that the student produces to demonstrate their knowledge</w:t>
            </w:r>
            <w:r w:rsidDel="00000000" w:rsidR="00000000" w:rsidRPr="00000000">
              <w:rPr>
                <w:rFonts w:ascii="Avenir" w:cs="Avenir" w:eastAsia="Avenir" w:hAnsi="Avenir"/>
                <w:b w:val="1"/>
                <w:bCs w:val="1"/>
                <w:rtl w:val="0"/>
              </w:rPr>
              <w:t xml:space="preserve">)</w:t>
            </w:r>
          </w:p>
        </w:tc>
        <w:tc>
          <w:tcPr>
            <w:gridSpan w:val="6"/>
          </w:tcPr>
          <w:p w:rsidR="00000000" w:rsidDel="00000000" w:rsidP="00000000" w:rsidRDefault="00000000" w:rsidRPr="00000000" w14:paraId="00000151">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Annotated text in the course booklets. Exploded quotations that demonstrate students ability to explore the connotations of key words. Annotated exemplar answers showing that students engage with the writer’s craft,</w:t>
            </w:r>
          </w:p>
          <w:p w:rsidR="00000000" w:rsidDel="00000000" w:rsidP="00000000" w:rsidRDefault="00000000" w:rsidRPr="00000000" w14:paraId="00000152">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Annotated extracts that show students can and will make comments about the methods and their effects on the audience Carefully constructed arguments by practising the thesis statement using the set structure. </w:t>
            </w:r>
          </w:p>
          <w:p w:rsidR="00000000" w:rsidDel="00000000" w:rsidP="00000000" w:rsidRDefault="00000000" w:rsidRPr="00000000" w14:paraId="00000153">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What/How/Why paragraphs that show students focus on responding to the sample exam tasks in writing. Extended writing - essay structures where students are practising following the line of argument. </w:t>
            </w:r>
          </w:p>
        </w:tc>
      </w:tr>
    </w:tbl>
    <w:p w:rsidR="00000000" w:rsidDel="00000000" w:rsidP="00000000" w:rsidRDefault="00000000" w:rsidRPr="00000000" w14:paraId="00000159">
      <w:pPr>
        <w:pStyle w:val="Heading1"/>
        <w:rPr/>
      </w:pPr>
      <w:r w:rsidDel="00000000" w:rsidR="00000000" w:rsidRPr="00000000">
        <w:rPr>
          <w:rtl w:val="0"/>
        </w:rPr>
        <w:t xml:space="preserve">Year 10 AQA English Language</w:t>
      </w:r>
    </w:p>
    <w:tbl>
      <w:tblPr>
        <w:tblStyle w:val="Table5"/>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15A">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15B">
            <w:pPr>
              <w:pStyle w:val="Heading3"/>
              <w:jc w:val="center"/>
              <w:rPr/>
            </w:pPr>
            <w:bookmarkStart w:colFirst="0" w:colLast="0" w:name="_heading=h.1q6co3l83vnx" w:id="5"/>
            <w:bookmarkEnd w:id="5"/>
            <w:r w:rsidDel="00000000" w:rsidR="00000000" w:rsidRPr="00000000">
              <w:rPr>
                <w:rtl w:val="0"/>
              </w:rPr>
              <w:t xml:space="preserve">Autumn Term</w:t>
            </w:r>
          </w:p>
        </w:tc>
        <w:tc>
          <w:tcPr>
            <w:gridSpan w:val="2"/>
            <w:shd w:fill="ffff00" w:val="clear"/>
          </w:tcPr>
          <w:p w:rsidR="00000000" w:rsidDel="00000000" w:rsidP="00000000" w:rsidRDefault="00000000" w:rsidRPr="00000000" w14:paraId="0000015D">
            <w:pPr>
              <w:pStyle w:val="Heading3"/>
              <w:jc w:val="center"/>
              <w:rPr/>
            </w:pPr>
            <w:bookmarkStart w:colFirst="0" w:colLast="0" w:name="_heading=h.sbngu7b5iyod" w:id="6"/>
            <w:bookmarkEnd w:id="6"/>
            <w:r w:rsidDel="00000000" w:rsidR="00000000" w:rsidRPr="00000000">
              <w:rPr>
                <w:rtl w:val="0"/>
              </w:rPr>
              <w:t xml:space="preserve">Spring Term</w:t>
            </w:r>
          </w:p>
        </w:tc>
        <w:tc>
          <w:tcPr>
            <w:gridSpan w:val="2"/>
            <w:shd w:fill="00b0f0" w:val="clear"/>
          </w:tcPr>
          <w:p w:rsidR="00000000" w:rsidDel="00000000" w:rsidP="00000000" w:rsidRDefault="00000000" w:rsidRPr="00000000" w14:paraId="0000015F">
            <w:pPr>
              <w:pStyle w:val="Heading3"/>
              <w:jc w:val="center"/>
              <w:rPr/>
            </w:pPr>
            <w:bookmarkStart w:colFirst="0" w:colLast="0" w:name="_heading=h.783dvzv9yzri" w:id="7"/>
            <w:bookmarkEnd w:id="7"/>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161">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162">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163">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164">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165">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p w:rsidR="00000000" w:rsidDel="00000000" w:rsidP="00000000" w:rsidRDefault="00000000" w:rsidRPr="00000000" w14:paraId="00000166">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HT5</w:t>
            </w:r>
          </w:p>
        </w:tc>
        <w:tc>
          <w:tcPr/>
          <w:p w:rsidR="00000000" w:rsidDel="00000000" w:rsidP="00000000" w:rsidRDefault="00000000" w:rsidRPr="00000000" w14:paraId="00000167">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168">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169">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6A">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Explorations in Creative reading and writing (7 weeks)</w:t>
            </w:r>
          </w:p>
          <w:p w:rsidR="00000000" w:rsidDel="00000000" w:rsidP="00000000" w:rsidRDefault="00000000" w:rsidRPr="00000000" w14:paraId="0000016B">
            <w:pPr>
              <w:rPr>
                <w:rFonts w:ascii="Avenir" w:cs="Avenir" w:eastAsia="Avenir" w:hAnsi="Avenir"/>
                <w:b w:val="1"/>
                <w:bCs w:val="1"/>
                <w:sz w:val="18"/>
                <w:szCs w:val="18"/>
              </w:rPr>
            </w:pPr>
            <w:r w:rsidDel="00000000" w:rsidR="00000000" w:rsidRPr="00000000">
              <w:rPr>
                <w:rtl w:val="0"/>
              </w:rPr>
            </w:r>
          </w:p>
        </w:tc>
        <w:tc>
          <w:tcPr/>
          <w:p w:rsidR="00000000" w:rsidDel="00000000" w:rsidP="00000000" w:rsidRDefault="00000000" w:rsidRPr="00000000" w14:paraId="0000016C">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6D">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Explorations in Creative reading and writing (7 weeks)</w:t>
            </w:r>
          </w:p>
        </w:tc>
        <w:tc>
          <w:tcPr/>
          <w:p w:rsidR="00000000" w:rsidDel="00000000" w:rsidP="00000000" w:rsidRDefault="00000000" w:rsidRPr="00000000" w14:paraId="0000016E">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6F">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Writers’ viewpoints and perspectives (6 weeks)</w:t>
            </w:r>
          </w:p>
        </w:tc>
        <w:tc>
          <w:tcPr/>
          <w:p w:rsidR="00000000" w:rsidDel="00000000" w:rsidP="00000000" w:rsidRDefault="00000000" w:rsidRPr="00000000" w14:paraId="00000170">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71">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Writers’ viewpoints and perspectives (5weeks)</w:t>
            </w:r>
            <w:hyperlink r:id="rId11">
              <w:r w:rsidDel="00000000" w:rsidR="00000000" w:rsidRPr="00000000">
                <w:rPr>
                  <w:rFonts w:ascii="Avenir" w:cs="Avenir" w:eastAsia="Avenir" w:hAnsi="Avenir"/>
                  <w:b w:val="1"/>
                  <w:bCs w:val="1"/>
                  <w:color w:val="0000ee"/>
                  <w:sz w:val="18"/>
                  <w:szCs w:val="18"/>
                  <w:u w:val="single"/>
                  <w:rtl w:val="0"/>
                </w:rPr>
                <w:t xml:space="preserve">Y10 Term 2 AQA English Language Paper 2.docx</w:t>
              </w:r>
            </w:hyperlink>
            <w:r w:rsidDel="00000000" w:rsidR="00000000" w:rsidRPr="00000000">
              <w:rPr>
                <w:rtl w:val="0"/>
              </w:rPr>
            </w:r>
          </w:p>
          <w:p w:rsidR="00000000" w:rsidDel="00000000" w:rsidP="00000000" w:rsidRDefault="00000000" w:rsidRPr="00000000" w14:paraId="00000172">
            <w:pPr>
              <w:rPr>
                <w:rFonts w:ascii="Avenir" w:cs="Avenir" w:eastAsia="Avenir" w:hAnsi="Avenir"/>
                <w:b w:val="1"/>
                <w:bCs w:val="1"/>
                <w:sz w:val="18"/>
                <w:szCs w:val="18"/>
              </w:rPr>
            </w:pPr>
            <w:r w:rsidDel="00000000" w:rsidR="00000000" w:rsidRPr="00000000">
              <w:rPr>
                <w:rtl w:val="0"/>
              </w:rPr>
            </w:r>
          </w:p>
        </w:tc>
        <w:tc>
          <w:tcPr/>
          <w:p w:rsidR="00000000" w:rsidDel="00000000" w:rsidP="00000000" w:rsidRDefault="00000000" w:rsidRPr="00000000" w14:paraId="00000173">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74">
            <w:pPr>
              <w:rPr>
                <w:rFonts w:ascii="Avenir" w:cs="Avenir" w:eastAsia="Avenir" w:hAnsi="Avenir"/>
                <w:b w:val="1"/>
                <w:bCs w:val="1"/>
                <w:sz w:val="18"/>
                <w:szCs w:val="18"/>
              </w:rPr>
            </w:pPr>
            <w:r w:rsidDel="00000000" w:rsidR="00000000" w:rsidRPr="00000000">
              <w:rPr>
                <w:rtl w:val="0"/>
              </w:rPr>
            </w:r>
          </w:p>
          <w:p w:rsidR="00000000" w:rsidDel="00000000" w:rsidP="00000000" w:rsidRDefault="00000000" w:rsidRPr="00000000" w14:paraId="00000175">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Section B Creative writing (6 weeks)</w:t>
            </w:r>
          </w:p>
        </w:tc>
        <w:tc>
          <w:tcPr/>
          <w:p w:rsidR="00000000" w:rsidDel="00000000" w:rsidP="00000000" w:rsidRDefault="00000000" w:rsidRPr="00000000" w14:paraId="00000176">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177">
            <w:pPr>
              <w:rPr>
                <w:rFonts w:ascii="Avenir" w:cs="Avenir" w:eastAsia="Avenir" w:hAnsi="Avenir"/>
                <w:b w:val="1"/>
                <w:bCs w:val="1"/>
                <w:sz w:val="18"/>
                <w:szCs w:val="18"/>
              </w:rPr>
            </w:pPr>
            <w:r w:rsidDel="00000000" w:rsidR="00000000" w:rsidRPr="00000000">
              <w:rPr>
                <w:rtl w:val="0"/>
              </w:rPr>
            </w:r>
          </w:p>
          <w:p w:rsidR="00000000" w:rsidDel="00000000" w:rsidP="00000000" w:rsidRDefault="00000000" w:rsidRPr="00000000" w14:paraId="00000178">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Section B Creative writing and Non examination assessment - Spoken Language (7 weeks)</w:t>
            </w:r>
          </w:p>
        </w:tc>
      </w:tr>
      <w:tr>
        <w:trPr>
          <w:cantSplit w:val="0"/>
          <w:trHeight w:val="2340" w:hRule="atLeast"/>
          <w:tblHeader w:val="0"/>
        </w:trPr>
        <w:tc>
          <w:tcPr>
            <w:shd w:fill="c9daf8" w:val="clear"/>
            <w:vAlign w:val="center"/>
          </w:tcPr>
          <w:p w:rsidR="00000000" w:rsidDel="00000000" w:rsidP="00000000" w:rsidRDefault="00000000" w:rsidRPr="00000000" w14:paraId="00000179">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17A">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17B">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17C">
            <w:pPr>
              <w:jc w:val="center"/>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17D">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17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fiction texts.</w:t>
            </w:r>
          </w:p>
          <w:p w:rsidR="00000000" w:rsidDel="00000000" w:rsidP="00000000" w:rsidRDefault="00000000" w:rsidRPr="00000000" w14:paraId="0000017F">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Identify and interpret themes, ideas and information in a range of literature and other high-quality writing; reading in different ways for</w:t>
            </w:r>
          </w:p>
          <w:p w:rsidR="00000000" w:rsidDel="00000000" w:rsidP="00000000" w:rsidRDefault="00000000" w:rsidRPr="00000000" w14:paraId="0000018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18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Draw inferences and support these with textual evidence. </w:t>
            </w:r>
          </w:p>
          <w:p w:rsidR="00000000" w:rsidDel="00000000" w:rsidP="00000000" w:rsidRDefault="00000000" w:rsidRPr="00000000" w14:paraId="0000018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Support a point of view by referring to evidence within the text.</w:t>
            </w:r>
          </w:p>
          <w:p w:rsidR="00000000" w:rsidDel="00000000" w:rsidP="00000000" w:rsidRDefault="00000000" w:rsidRPr="00000000" w14:paraId="0000018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Reflect critically and evaluatively on text.</w:t>
            </w:r>
          </w:p>
          <w:p w:rsidR="00000000" w:rsidDel="00000000" w:rsidP="00000000" w:rsidRDefault="00000000" w:rsidRPr="00000000" w14:paraId="0000018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Produce clear and coherent texts.</w:t>
            </w:r>
          </w:p>
          <w:p w:rsidR="00000000" w:rsidDel="00000000" w:rsidP="00000000" w:rsidRDefault="00000000" w:rsidRPr="00000000" w14:paraId="0000018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Write effectively for different audiences and in different formats: describe and narrate. </w:t>
            </w:r>
          </w:p>
          <w:p w:rsidR="00000000" w:rsidDel="00000000" w:rsidP="00000000" w:rsidRDefault="00000000" w:rsidRPr="00000000" w14:paraId="00000186">
            <w:pPr>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187">
            <w:pPr>
              <w:rPr>
                <w:rFonts w:ascii="Avenir" w:cs="Avenir" w:eastAsia="Avenir" w:hAnsi="Avenir"/>
                <w:sz w:val="18"/>
                <w:szCs w:val="18"/>
              </w:rPr>
            </w:pPr>
            <w:r w:rsidDel="00000000" w:rsidR="00000000" w:rsidRPr="00000000">
              <w:rPr>
                <w:rtl w:val="0"/>
              </w:rPr>
            </w:r>
          </w:p>
        </w:tc>
        <w:tc>
          <w:tcPr/>
          <w:p w:rsidR="00000000" w:rsidDel="00000000" w:rsidP="00000000" w:rsidRDefault="00000000" w:rsidRPr="00000000" w14:paraId="0000018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fiction texts.</w:t>
            </w:r>
          </w:p>
          <w:p w:rsidR="00000000" w:rsidDel="00000000" w:rsidP="00000000" w:rsidRDefault="00000000" w:rsidRPr="00000000" w14:paraId="0000018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Identify and interpret themes, ideas and information in a range of literature and other high-quality writing; reading in different ways for</w:t>
            </w:r>
          </w:p>
          <w:p w:rsidR="00000000" w:rsidDel="00000000" w:rsidP="00000000" w:rsidRDefault="00000000" w:rsidRPr="00000000" w14:paraId="0000018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18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Draw inferences and support these with textual evidence. </w:t>
            </w:r>
          </w:p>
          <w:p w:rsidR="00000000" w:rsidDel="00000000" w:rsidP="00000000" w:rsidRDefault="00000000" w:rsidRPr="00000000" w14:paraId="0000018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Support a point of view by referring to evidence within the text.</w:t>
            </w:r>
          </w:p>
          <w:p w:rsidR="00000000" w:rsidDel="00000000" w:rsidP="00000000" w:rsidRDefault="00000000" w:rsidRPr="00000000" w14:paraId="0000018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Reflect critically and evaluatively on text.</w:t>
            </w:r>
          </w:p>
          <w:p w:rsidR="00000000" w:rsidDel="00000000" w:rsidP="00000000" w:rsidRDefault="00000000" w:rsidRPr="00000000" w14:paraId="0000018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Produce clear and coherent texts.</w:t>
            </w:r>
          </w:p>
          <w:p w:rsidR="00000000" w:rsidDel="00000000" w:rsidP="00000000" w:rsidRDefault="00000000" w:rsidRPr="00000000" w14:paraId="0000018F">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Write effectively for different audiences and in different formats: describe and narrate. </w:t>
            </w:r>
            <w:r w:rsidDel="00000000" w:rsidR="00000000" w:rsidRPr="00000000">
              <w:rPr>
                <w:rtl w:val="0"/>
              </w:rPr>
            </w:r>
          </w:p>
        </w:tc>
        <w:tc>
          <w:tcPr/>
          <w:p w:rsidR="00000000" w:rsidDel="00000000" w:rsidP="00000000" w:rsidRDefault="00000000" w:rsidRPr="00000000" w14:paraId="0000019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non-fiction (transactional) texts.</w:t>
            </w:r>
          </w:p>
          <w:p w:rsidR="00000000" w:rsidDel="00000000" w:rsidP="00000000" w:rsidRDefault="00000000" w:rsidRPr="00000000" w14:paraId="0000019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and interpret themes, ideas and information.</w:t>
            </w:r>
          </w:p>
          <w:p w:rsidR="00000000" w:rsidDel="00000000" w:rsidP="00000000" w:rsidRDefault="00000000" w:rsidRPr="00000000" w14:paraId="0000019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read in different ways for</w:t>
            </w:r>
          </w:p>
          <w:p w:rsidR="00000000" w:rsidDel="00000000" w:rsidP="00000000" w:rsidRDefault="00000000" w:rsidRPr="00000000" w14:paraId="0000019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19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compare and evaluate the usefulness, relevance and presentation of content for these purposes. </w:t>
            </w:r>
          </w:p>
          <w:p w:rsidR="00000000" w:rsidDel="00000000" w:rsidP="00000000" w:rsidRDefault="00000000" w:rsidRPr="00000000" w14:paraId="0000019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draw inferences and justify these with evidence.</w:t>
            </w:r>
          </w:p>
          <w:p w:rsidR="00000000" w:rsidDel="00000000" w:rsidP="00000000" w:rsidRDefault="00000000" w:rsidRPr="00000000" w14:paraId="00000196">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bias and misuse of evidence.</w:t>
            </w:r>
          </w:p>
          <w:p w:rsidR="00000000" w:rsidDel="00000000" w:rsidP="00000000" w:rsidRDefault="00000000" w:rsidRPr="00000000" w14:paraId="0000019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synthesising from more than one text </w:t>
            </w:r>
          </w:p>
          <w:p w:rsidR="00000000" w:rsidDel="00000000" w:rsidP="00000000" w:rsidRDefault="00000000" w:rsidRPr="00000000" w14:paraId="0000019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evaluate of a writer’s choice of vocabulary</w:t>
            </w:r>
          </w:p>
          <w:p w:rsidR="00000000" w:rsidDel="00000000" w:rsidP="00000000" w:rsidRDefault="00000000" w:rsidRPr="00000000" w14:paraId="00000199">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compare two or more texts critically.</w:t>
            </w:r>
            <w:r w:rsidDel="00000000" w:rsidR="00000000" w:rsidRPr="00000000">
              <w:rPr>
                <w:rtl w:val="0"/>
              </w:rPr>
            </w:r>
          </w:p>
        </w:tc>
        <w:tc>
          <w:tcPr/>
          <w:p w:rsidR="00000000" w:rsidDel="00000000" w:rsidP="00000000" w:rsidRDefault="00000000" w:rsidRPr="00000000" w14:paraId="0000019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non-fiction (transactional) texts.</w:t>
            </w:r>
          </w:p>
          <w:p w:rsidR="00000000" w:rsidDel="00000000" w:rsidP="00000000" w:rsidRDefault="00000000" w:rsidRPr="00000000" w14:paraId="0000019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and interpret themes, ideas and information.</w:t>
            </w:r>
          </w:p>
          <w:p w:rsidR="00000000" w:rsidDel="00000000" w:rsidP="00000000" w:rsidRDefault="00000000" w:rsidRPr="00000000" w14:paraId="0000019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read in different ways for</w:t>
            </w:r>
          </w:p>
          <w:p w:rsidR="00000000" w:rsidDel="00000000" w:rsidP="00000000" w:rsidRDefault="00000000" w:rsidRPr="00000000" w14:paraId="0000019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19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compare and evaluate the usefulness, relevance and presentation of content for these purposes.  To draw inferences and justify these with evidence.</w:t>
            </w:r>
          </w:p>
          <w:p w:rsidR="00000000" w:rsidDel="00000000" w:rsidP="00000000" w:rsidRDefault="00000000" w:rsidRPr="00000000" w14:paraId="0000019F">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identify bias and misuse of evidence. To synthesising from more than one text To evaluate the writer’s choice of vocabulary To compare two or more texts critically.</w:t>
            </w:r>
            <w:r w:rsidDel="00000000" w:rsidR="00000000" w:rsidRPr="00000000">
              <w:rPr>
                <w:rtl w:val="0"/>
              </w:rPr>
            </w:r>
          </w:p>
        </w:tc>
        <w:tc>
          <w:tcPr/>
          <w:p w:rsidR="00000000" w:rsidDel="00000000" w:rsidP="00000000" w:rsidRDefault="00000000" w:rsidRPr="00000000" w14:paraId="000001A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produce clear and coherent fiction text: </w:t>
            </w:r>
          </w:p>
          <w:p w:rsidR="00000000" w:rsidDel="00000000" w:rsidP="00000000" w:rsidRDefault="00000000" w:rsidRPr="00000000" w14:paraId="000001A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writing effectively for different purposes and audiences: to describe, narrate, </w:t>
            </w:r>
          </w:p>
          <w:p w:rsidR="00000000" w:rsidDel="00000000" w:rsidP="00000000" w:rsidRDefault="00000000" w:rsidRPr="00000000" w14:paraId="000001A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select vocabulary, grammar, form, and structural and organisational features judiciously to reflect audience and purpose.</w:t>
            </w:r>
          </w:p>
          <w:p w:rsidR="00000000" w:rsidDel="00000000" w:rsidP="00000000" w:rsidRDefault="00000000" w:rsidRPr="00000000" w14:paraId="000001A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use language imaginatively and creatively.</w:t>
            </w:r>
          </w:p>
          <w:p w:rsidR="00000000" w:rsidDel="00000000" w:rsidP="00000000" w:rsidRDefault="00000000" w:rsidRPr="00000000" w14:paraId="000001A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maintain coherence and consistency across a text writing for impact.</w:t>
            </w:r>
          </w:p>
          <w:p w:rsidR="00000000" w:rsidDel="00000000" w:rsidP="00000000" w:rsidRDefault="00000000" w:rsidRPr="00000000" w14:paraId="000001A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use language creatively and imaginatively.</w:t>
            </w:r>
          </w:p>
        </w:tc>
        <w:tc>
          <w:tcPr/>
          <w:p w:rsidR="00000000" w:rsidDel="00000000" w:rsidP="00000000" w:rsidRDefault="00000000" w:rsidRPr="00000000" w14:paraId="000001A6">
            <w:pPr>
              <w:rPr>
                <w:rFonts w:ascii="Avenir" w:cs="Avenir" w:eastAsia="Avenir" w:hAnsi="Avenir"/>
                <w:sz w:val="18"/>
                <w:szCs w:val="18"/>
              </w:rPr>
            </w:pPr>
            <w:r w:rsidDel="00000000" w:rsidR="00000000" w:rsidRPr="00000000">
              <w:rPr>
                <w:rFonts w:ascii="Avenir" w:cs="Avenir" w:eastAsia="Avenir" w:hAnsi="Avenir"/>
                <w:b w:val="1"/>
                <w:bCs w:val="1"/>
                <w:sz w:val="18"/>
                <w:szCs w:val="18"/>
                <w:u w:val="single"/>
                <w:rtl w:val="0"/>
              </w:rPr>
              <w:t xml:space="preserve">To </w:t>
            </w:r>
            <w:r w:rsidDel="00000000" w:rsidR="00000000" w:rsidRPr="00000000">
              <w:rPr>
                <w:rFonts w:ascii="Avenir" w:cs="Avenir" w:eastAsia="Avenir" w:hAnsi="Avenir"/>
                <w:sz w:val="18"/>
                <w:szCs w:val="18"/>
                <w:rtl w:val="0"/>
              </w:rPr>
              <w:t xml:space="preserve">produce clear and coherent non-fiction (transactional) text.</w:t>
            </w:r>
          </w:p>
          <w:p w:rsidR="00000000" w:rsidDel="00000000" w:rsidP="00000000" w:rsidRDefault="00000000" w:rsidRPr="00000000" w14:paraId="000001A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write effectively for different purposes and audiences: to explain, instruct, give and respond to information, and argue.</w:t>
            </w:r>
          </w:p>
          <w:p w:rsidR="00000000" w:rsidDel="00000000" w:rsidP="00000000" w:rsidRDefault="00000000" w:rsidRPr="00000000" w14:paraId="000001A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select vocabulary, grammar, form, and structural and organisational features judiciously to reflect audience, purpose and format.</w:t>
            </w:r>
          </w:p>
          <w:p w:rsidR="00000000" w:rsidDel="00000000" w:rsidP="00000000" w:rsidRDefault="00000000" w:rsidRPr="00000000" w14:paraId="000001A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use information provided by others to write in different forms. To maintain a consistent point of view. </w:t>
            </w:r>
          </w:p>
          <w:p w:rsidR="00000000" w:rsidDel="00000000" w:rsidP="00000000" w:rsidRDefault="00000000" w:rsidRPr="00000000" w14:paraId="000001A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organising and emphasising facts, ideas and key points.</w:t>
            </w:r>
          </w:p>
          <w:p w:rsidR="00000000" w:rsidDel="00000000" w:rsidP="00000000" w:rsidRDefault="00000000" w:rsidRPr="00000000" w14:paraId="000001AB">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listen to and respond appropriately to any questions and feedback using Standard English.</w:t>
            </w:r>
            <w:r w:rsidDel="00000000" w:rsidR="00000000" w:rsidRPr="00000000">
              <w:rPr>
                <w:rtl w:val="0"/>
              </w:rPr>
            </w:r>
          </w:p>
        </w:tc>
      </w:tr>
      <w:tr>
        <w:trPr>
          <w:cantSplit w:val="0"/>
          <w:trHeight w:val="1020" w:hRule="atLeast"/>
          <w:tblHeader w:val="0"/>
        </w:trPr>
        <w:tc>
          <w:tcPr>
            <w:shd w:fill="c9daf8" w:val="clear"/>
            <w:vAlign w:val="center"/>
          </w:tcPr>
          <w:p w:rsidR="00000000" w:rsidDel="00000000" w:rsidP="00000000" w:rsidRDefault="00000000" w:rsidRPr="00000000" w14:paraId="000001A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1AD">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 types: openings, endings, descriptive writing, character focused scenes, themes: conflict, grief, love and family, morality, power, human experiences, isolation and loneliness.</w:t>
            </w:r>
          </w:p>
        </w:tc>
        <w:tc>
          <w:tcPr/>
          <w:p w:rsidR="00000000" w:rsidDel="00000000" w:rsidP="00000000" w:rsidRDefault="00000000" w:rsidRPr="00000000" w14:paraId="000001AE">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 types: openings, endings, descriptive writing, character focused scenes, themes: conflict, grief, love and family, morality, power, human experiences, isolation and loneliness.</w:t>
            </w:r>
          </w:p>
        </w:tc>
        <w:tc>
          <w:tcPr/>
          <w:p w:rsidR="00000000" w:rsidDel="00000000" w:rsidP="00000000" w:rsidRDefault="00000000" w:rsidRPr="00000000" w14:paraId="000001A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Themes: social issues and morality, technology and modern life, tradition v. change, personal freedom and identity, travel and cultural observation, work and economics, education and youth, environment and health. </w:t>
            </w:r>
          </w:p>
        </w:tc>
        <w:tc>
          <w:tcPr/>
          <w:p w:rsidR="00000000" w:rsidDel="00000000" w:rsidP="00000000" w:rsidRDefault="00000000" w:rsidRPr="00000000" w14:paraId="000001B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Themes: social issues and morality, technology and modern life, tradition v. change, personal freedom and identity, travel and cultural observation, work and economics, education and youth, environment and health. </w:t>
            </w:r>
          </w:p>
        </w:tc>
        <w:tc>
          <w:tcPr/>
          <w:p w:rsidR="00000000" w:rsidDel="00000000" w:rsidP="00000000" w:rsidRDefault="00000000" w:rsidRPr="00000000" w14:paraId="000001B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Narrative, description, nature and settings, journeys, narrative arc, mood and atmosphere, coherence and cohesion, injustice and rescue, friendship and memory. </w:t>
            </w:r>
          </w:p>
        </w:tc>
        <w:tc>
          <w:tcPr/>
          <w:p w:rsidR="00000000" w:rsidDel="00000000" w:rsidP="00000000" w:rsidRDefault="00000000" w:rsidRPr="00000000" w14:paraId="000001B2">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Rhetoric, persuasive, argumentative writing, arguments, counterargument, viewpoint, perspective, opinion, </w:t>
            </w:r>
          </w:p>
        </w:tc>
      </w:tr>
      <w:tr>
        <w:trPr>
          <w:cantSplit w:val="0"/>
          <w:trHeight w:val="1920" w:hRule="atLeast"/>
          <w:tblHeader w:val="0"/>
        </w:trPr>
        <w:tc>
          <w:tcPr>
            <w:shd w:fill="c9daf8" w:val="clear"/>
            <w:vAlign w:val="center"/>
          </w:tcPr>
          <w:p w:rsidR="00000000" w:rsidDel="00000000" w:rsidP="00000000" w:rsidRDefault="00000000" w:rsidRPr="00000000" w14:paraId="000001B3">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1B4">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1B5">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1B6">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p w:rsidR="00000000" w:rsidDel="00000000" w:rsidP="00000000" w:rsidRDefault="00000000" w:rsidRPr="00000000" w14:paraId="000001B7">
            <w:pPr>
              <w:rPr>
                <w:rFonts w:ascii="Avenir" w:cs="Avenir" w:eastAsia="Avenir" w:hAnsi="Avenir"/>
                <w:sz w:val="16"/>
                <w:szCs w:val="16"/>
              </w:rPr>
            </w:pPr>
            <w:r w:rsidDel="00000000" w:rsidR="00000000" w:rsidRPr="00000000">
              <w:rPr>
                <w:rtl w:val="0"/>
              </w:rPr>
            </w:r>
          </w:p>
        </w:tc>
        <w:tc>
          <w:tcPr/>
          <w:p w:rsidR="00000000" w:rsidDel="00000000" w:rsidP="00000000" w:rsidRDefault="00000000" w:rsidRPr="00000000" w14:paraId="000001B8">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1B9">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p w:rsidR="00000000" w:rsidDel="00000000" w:rsidP="00000000" w:rsidRDefault="00000000" w:rsidRPr="00000000" w14:paraId="000001BA">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1BB">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p w:rsidR="00000000" w:rsidDel="00000000" w:rsidP="00000000" w:rsidRDefault="00000000" w:rsidRPr="00000000" w14:paraId="000001BC">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1BD">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p w:rsidR="00000000" w:rsidDel="00000000" w:rsidP="00000000" w:rsidRDefault="00000000" w:rsidRPr="00000000" w14:paraId="000001BE">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5 point narrative arc: exposition, inciting event, rising action, climax, falling action, resolution. </w:t>
            </w:r>
          </w:p>
          <w:p w:rsidR="00000000" w:rsidDel="00000000" w:rsidP="00000000" w:rsidRDefault="00000000" w:rsidRPr="00000000" w14:paraId="000001B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Purpose, audience and format of a range of fiction texts, </w:t>
            </w:r>
          </w:p>
          <w:p w:rsidR="00000000" w:rsidDel="00000000" w:rsidP="00000000" w:rsidRDefault="00000000" w:rsidRPr="00000000" w14:paraId="000001C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Tone and narrative voice of the narrator</w:t>
            </w:r>
          </w:p>
          <w:p w:rsidR="00000000" w:rsidDel="00000000" w:rsidP="00000000" w:rsidRDefault="00000000" w:rsidRPr="00000000" w14:paraId="000001C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Sensory language</w:t>
            </w:r>
          </w:p>
          <w:p w:rsidR="00000000" w:rsidDel="00000000" w:rsidP="00000000" w:rsidRDefault="00000000" w:rsidRPr="00000000" w14:paraId="000001C2">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Imagery</w:t>
            </w:r>
          </w:p>
          <w:p w:rsidR="00000000" w:rsidDel="00000000" w:rsidP="00000000" w:rsidRDefault="00000000" w:rsidRPr="00000000" w14:paraId="000001C3">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Syntax: a range of sentences for effect, extended metaphor, </w:t>
            </w:r>
          </w:p>
          <w:p w:rsidR="00000000" w:rsidDel="00000000" w:rsidP="00000000" w:rsidRDefault="00000000" w:rsidRPr="00000000" w14:paraId="000001C4">
            <w:pPr>
              <w:rPr>
                <w:rFonts w:ascii="Avenir" w:cs="Avenir" w:eastAsia="Avenir" w:hAnsi="Avenir"/>
                <w:sz w:val="16"/>
                <w:szCs w:val="16"/>
              </w:rPr>
            </w:pPr>
            <w:r w:rsidDel="00000000" w:rsidR="00000000" w:rsidRPr="00000000">
              <w:rPr>
                <w:rtl w:val="0"/>
              </w:rPr>
            </w:r>
          </w:p>
        </w:tc>
        <w:tc>
          <w:tcPr/>
          <w:p w:rsidR="00000000" w:rsidDel="00000000" w:rsidP="00000000" w:rsidRDefault="00000000" w:rsidRPr="00000000" w14:paraId="000001C5">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A range of formats: a letter, an article, a speech, a blog, a review, a report.</w:t>
            </w:r>
          </w:p>
          <w:p w:rsidR="00000000" w:rsidDel="00000000" w:rsidP="00000000" w:rsidRDefault="00000000" w:rsidRPr="00000000" w14:paraId="000001C6">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Writing to persuade and argue - linguistic conventions.</w:t>
            </w:r>
          </w:p>
          <w:p w:rsidR="00000000" w:rsidDel="00000000" w:rsidP="00000000" w:rsidRDefault="00000000" w:rsidRPr="00000000" w14:paraId="000001C7">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Establishing a range of viewpoints,</w:t>
            </w:r>
          </w:p>
          <w:p w:rsidR="00000000" w:rsidDel="00000000" w:rsidP="00000000" w:rsidRDefault="00000000" w:rsidRPr="00000000" w14:paraId="000001C8">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Expressing opinions.</w:t>
            </w:r>
          </w:p>
          <w:p w:rsidR="00000000" w:rsidDel="00000000" w:rsidP="00000000" w:rsidRDefault="00000000" w:rsidRPr="00000000" w14:paraId="000001C9">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Rhetoric: logos, ethos and pathos. </w:t>
            </w:r>
          </w:p>
        </w:tc>
      </w:tr>
      <w:tr>
        <w:trPr>
          <w:cantSplit w:val="0"/>
          <w:trHeight w:val="1962" w:hRule="atLeast"/>
          <w:tblHeader w:val="0"/>
        </w:trPr>
        <w:tc>
          <w:tcPr>
            <w:shd w:fill="c9daf8" w:val="clear"/>
            <w:vAlign w:val="center"/>
          </w:tcPr>
          <w:p w:rsidR="00000000" w:rsidDel="00000000" w:rsidP="00000000" w:rsidRDefault="00000000" w:rsidRPr="00000000" w14:paraId="000001CA">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Outcomes</w:t>
            </w:r>
          </w:p>
          <w:p w:rsidR="00000000" w:rsidDel="00000000" w:rsidP="00000000" w:rsidRDefault="00000000" w:rsidRPr="00000000" w14:paraId="000001CB">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1C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(Stickable-  output that the student produces to demonstrate their knowledge)</w:t>
            </w:r>
          </w:p>
        </w:tc>
        <w:tc>
          <w:tcPr/>
          <w:p w:rsidR="00000000" w:rsidDel="00000000" w:rsidP="00000000" w:rsidRDefault="00000000" w:rsidRPr="00000000" w14:paraId="000001CD">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the annotations of the extracts in their course booklets.</w:t>
            </w:r>
          </w:p>
          <w:p w:rsidR="00000000" w:rsidDel="00000000" w:rsidP="00000000" w:rsidRDefault="00000000" w:rsidRPr="00000000" w14:paraId="000001CE">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quotations exploded in their exercise books. These will include comments about methods, connotations and deeper meanings/messages. </w:t>
            </w:r>
          </w:p>
          <w:p w:rsidR="00000000" w:rsidDel="00000000" w:rsidP="00000000" w:rsidRDefault="00000000" w:rsidRPr="00000000" w14:paraId="000001C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model examples of the responses to questions: 2, 3 and 4. Some of these will be annotated. </w:t>
            </w:r>
          </w:p>
          <w:p w:rsidR="00000000" w:rsidDel="00000000" w:rsidP="00000000" w:rsidRDefault="00000000" w:rsidRPr="00000000" w14:paraId="000001D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1D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1D2">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Descriptive paragraphs - settings and characterisation. </w:t>
            </w:r>
          </w:p>
          <w:p w:rsidR="00000000" w:rsidDel="00000000" w:rsidP="00000000" w:rsidRDefault="00000000" w:rsidRPr="00000000" w14:paraId="000001D3">
            <w:pPr>
              <w:rPr>
                <w:rFonts w:ascii="Avenir" w:cs="Avenir" w:eastAsia="Avenir" w:hAnsi="Avenir"/>
                <w:sz w:val="16"/>
                <w:szCs w:val="16"/>
              </w:rPr>
            </w:pPr>
            <w:r w:rsidDel="00000000" w:rsidR="00000000" w:rsidRPr="00000000">
              <w:rPr>
                <w:rtl w:val="0"/>
              </w:rPr>
            </w:r>
          </w:p>
        </w:tc>
        <w:tc>
          <w:tcPr/>
          <w:p w:rsidR="00000000" w:rsidDel="00000000" w:rsidP="00000000" w:rsidRDefault="00000000" w:rsidRPr="00000000" w14:paraId="000001D4">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the annotations of the extracts in their course booklets.</w:t>
            </w:r>
          </w:p>
          <w:p w:rsidR="00000000" w:rsidDel="00000000" w:rsidP="00000000" w:rsidRDefault="00000000" w:rsidRPr="00000000" w14:paraId="000001D5">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quotations exploded in their exercise books. These will include comments about methods, connotations and deeper meanings/messages. </w:t>
            </w:r>
          </w:p>
          <w:p w:rsidR="00000000" w:rsidDel="00000000" w:rsidP="00000000" w:rsidRDefault="00000000" w:rsidRPr="00000000" w14:paraId="000001D6">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model examples of the responses to questions: 2, 3 and 4. Some of these will be annotated. </w:t>
            </w:r>
          </w:p>
          <w:p w:rsidR="00000000" w:rsidDel="00000000" w:rsidP="00000000" w:rsidRDefault="00000000" w:rsidRPr="00000000" w14:paraId="000001D7">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1D8">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1D9">
            <w:pPr>
              <w:rPr>
                <w:rFonts w:ascii="Avenir" w:cs="Avenir" w:eastAsia="Avenir" w:hAnsi="Avenir"/>
                <w:b w:val="1"/>
                <w:bCs w:val="1"/>
                <w:sz w:val="16"/>
                <w:szCs w:val="16"/>
              </w:rPr>
            </w:pPr>
            <w:r w:rsidDel="00000000" w:rsidR="00000000" w:rsidRPr="00000000">
              <w:rPr>
                <w:rFonts w:ascii="Avenir" w:cs="Avenir" w:eastAsia="Avenir" w:hAnsi="Avenir"/>
                <w:sz w:val="16"/>
                <w:szCs w:val="16"/>
                <w:rtl w:val="0"/>
              </w:rPr>
              <w:t xml:space="preserve">Descriptive paragraphs - settings and characterisation. </w:t>
            </w:r>
            <w:r w:rsidDel="00000000" w:rsidR="00000000" w:rsidRPr="00000000">
              <w:rPr>
                <w:rtl w:val="0"/>
              </w:rPr>
            </w:r>
          </w:p>
        </w:tc>
        <w:tc>
          <w:tcPr/>
          <w:p w:rsidR="00000000" w:rsidDel="00000000" w:rsidP="00000000" w:rsidRDefault="00000000" w:rsidRPr="00000000" w14:paraId="000001DA">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Annotations of the extracts in their course booklets.</w:t>
            </w:r>
          </w:p>
          <w:p w:rsidR="00000000" w:rsidDel="00000000" w:rsidP="00000000" w:rsidRDefault="00000000" w:rsidRPr="00000000" w14:paraId="000001DB">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Quotations exploded in their exercise books. These will include comments about methods, connotations and deeper meanings/ messages. Model examples of the responses to questions: 2, 3 and 4. Some of these will be annotated. </w:t>
            </w:r>
          </w:p>
          <w:p w:rsidR="00000000" w:rsidDel="00000000" w:rsidP="00000000" w:rsidRDefault="00000000" w:rsidRPr="00000000" w14:paraId="000001DC">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1DD">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1DE">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Crafter paragraphs in response to section B tasks - letters, articles, speeches, reports. </w:t>
            </w:r>
          </w:p>
          <w:p w:rsidR="00000000" w:rsidDel="00000000" w:rsidP="00000000" w:rsidRDefault="00000000" w:rsidRPr="00000000" w14:paraId="000001D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Paragraphs showing the use of practised structural features.  </w:t>
            </w:r>
          </w:p>
        </w:tc>
        <w:tc>
          <w:tcPr/>
          <w:p w:rsidR="00000000" w:rsidDel="00000000" w:rsidP="00000000" w:rsidRDefault="00000000" w:rsidRPr="00000000" w14:paraId="000001E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Annotations of the extracts in their course booklets. Quotations exploded in their exercise books. These will include comments about methods, connotations and deeper meanings/ messages. Model examples of the responses to questions: 2, 3 and 4. Some of these will be annotated.  What/How/Why paragraphs</w:t>
            </w:r>
          </w:p>
          <w:p w:rsidR="00000000" w:rsidDel="00000000" w:rsidP="00000000" w:rsidRDefault="00000000" w:rsidRPr="00000000" w14:paraId="000001E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1E2">
            <w:pPr>
              <w:rPr>
                <w:rFonts w:ascii="Avenir" w:cs="Avenir" w:eastAsia="Avenir" w:hAnsi="Avenir"/>
                <w:b w:val="1"/>
                <w:bCs w:val="1"/>
                <w:sz w:val="16"/>
                <w:szCs w:val="16"/>
              </w:rPr>
            </w:pPr>
            <w:r w:rsidDel="00000000" w:rsidR="00000000" w:rsidRPr="00000000">
              <w:rPr>
                <w:rFonts w:ascii="Avenir" w:cs="Avenir" w:eastAsia="Avenir" w:hAnsi="Avenir"/>
                <w:sz w:val="16"/>
                <w:szCs w:val="16"/>
                <w:rtl w:val="0"/>
              </w:rPr>
              <w:t xml:space="preserve">Crafter paragraphs in response to section B tasks - letters, articles, speeches, reports.  Paragraphs showing the use of practised structural features.  </w:t>
            </w:r>
            <w:r w:rsidDel="00000000" w:rsidR="00000000" w:rsidRPr="00000000">
              <w:rPr>
                <w:rtl w:val="0"/>
              </w:rPr>
            </w:r>
          </w:p>
        </w:tc>
        <w:tc>
          <w:tcPr/>
          <w:p w:rsidR="00000000" w:rsidDel="00000000" w:rsidP="00000000" w:rsidRDefault="00000000" w:rsidRPr="00000000" w14:paraId="000001E3">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Model paragraphs - annotated, with the focus on language features used. </w:t>
            </w:r>
          </w:p>
          <w:p w:rsidR="00000000" w:rsidDel="00000000" w:rsidP="00000000" w:rsidRDefault="00000000" w:rsidRPr="00000000" w14:paraId="000001E4">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Paragraphs showing students are crafting their responses.</w:t>
            </w:r>
          </w:p>
          <w:p w:rsidR="00000000" w:rsidDel="00000000" w:rsidP="00000000" w:rsidRDefault="00000000" w:rsidRPr="00000000" w14:paraId="000001E5">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Sentences demonstrating students using ethos, logos and pathos,</w:t>
            </w:r>
          </w:p>
          <w:p w:rsidR="00000000" w:rsidDel="00000000" w:rsidP="00000000" w:rsidRDefault="00000000" w:rsidRPr="00000000" w14:paraId="000001E6">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Extended writing - written responses to exam style questions: Section B creative writing. </w:t>
            </w:r>
          </w:p>
        </w:tc>
        <w:tc>
          <w:tcPr/>
          <w:p w:rsidR="00000000" w:rsidDel="00000000" w:rsidP="00000000" w:rsidRDefault="00000000" w:rsidRPr="00000000" w14:paraId="000001E7">
            <w:pPr>
              <w:widowControl w:val="0"/>
              <w:spacing w:line="276" w:lineRule="auto"/>
              <w:rPr>
                <w:rFonts w:ascii="Avenir" w:cs="Avenir" w:eastAsia="Avenir" w:hAnsi="Avenir"/>
                <w:sz w:val="16"/>
                <w:szCs w:val="16"/>
              </w:rPr>
            </w:pPr>
            <w:r w:rsidDel="00000000" w:rsidR="00000000" w:rsidRPr="00000000">
              <w:rPr>
                <w:rFonts w:ascii="Avenir" w:cs="Avenir" w:eastAsia="Avenir" w:hAnsi="Avenir"/>
                <w:sz w:val="16"/>
                <w:szCs w:val="16"/>
                <w:rtl w:val="0"/>
              </w:rPr>
              <w:t xml:space="preserve">Model paragraphs - annotated, with the focus on language features used. </w:t>
            </w:r>
          </w:p>
          <w:p w:rsidR="00000000" w:rsidDel="00000000" w:rsidP="00000000" w:rsidRDefault="00000000" w:rsidRPr="00000000" w14:paraId="000001E8">
            <w:pPr>
              <w:widowControl w:val="0"/>
              <w:spacing w:line="276" w:lineRule="auto"/>
              <w:rPr>
                <w:rFonts w:ascii="Avenir" w:cs="Avenir" w:eastAsia="Avenir" w:hAnsi="Avenir"/>
                <w:sz w:val="16"/>
                <w:szCs w:val="16"/>
              </w:rPr>
            </w:pPr>
            <w:r w:rsidDel="00000000" w:rsidR="00000000" w:rsidRPr="00000000">
              <w:rPr>
                <w:rFonts w:ascii="Avenir" w:cs="Avenir" w:eastAsia="Avenir" w:hAnsi="Avenir"/>
                <w:sz w:val="16"/>
                <w:szCs w:val="16"/>
                <w:rtl w:val="0"/>
              </w:rPr>
              <w:t xml:space="preserve">Paragraphs showing students are crafting their responses.</w:t>
            </w:r>
          </w:p>
          <w:p w:rsidR="00000000" w:rsidDel="00000000" w:rsidP="00000000" w:rsidRDefault="00000000" w:rsidRPr="00000000" w14:paraId="000001E9">
            <w:pPr>
              <w:widowControl w:val="0"/>
              <w:spacing w:line="276" w:lineRule="auto"/>
              <w:rPr>
                <w:rFonts w:ascii="Avenir" w:cs="Avenir" w:eastAsia="Avenir" w:hAnsi="Avenir"/>
                <w:sz w:val="16"/>
                <w:szCs w:val="16"/>
              </w:rPr>
            </w:pPr>
            <w:r w:rsidDel="00000000" w:rsidR="00000000" w:rsidRPr="00000000">
              <w:rPr>
                <w:rFonts w:ascii="Avenir" w:cs="Avenir" w:eastAsia="Avenir" w:hAnsi="Avenir"/>
                <w:sz w:val="16"/>
                <w:szCs w:val="16"/>
                <w:rtl w:val="0"/>
              </w:rPr>
              <w:t xml:space="preserve">Sentences demonstrating students using ethos, logos and pathos,</w:t>
            </w:r>
          </w:p>
          <w:p w:rsidR="00000000" w:rsidDel="00000000" w:rsidP="00000000" w:rsidRDefault="00000000" w:rsidRPr="00000000" w14:paraId="000001EA">
            <w:pPr>
              <w:widowControl w:val="0"/>
              <w:spacing w:line="276" w:lineRule="auto"/>
              <w:rPr>
                <w:rFonts w:ascii="Avenir" w:cs="Avenir" w:eastAsia="Avenir" w:hAnsi="Avenir"/>
                <w:sz w:val="16"/>
                <w:szCs w:val="16"/>
              </w:rPr>
            </w:pPr>
            <w:r w:rsidDel="00000000" w:rsidR="00000000" w:rsidRPr="00000000">
              <w:rPr>
                <w:rFonts w:ascii="Avenir" w:cs="Avenir" w:eastAsia="Avenir" w:hAnsi="Avenir"/>
                <w:sz w:val="16"/>
                <w:szCs w:val="16"/>
                <w:rtl w:val="0"/>
              </w:rPr>
              <w:t xml:space="preserve">Extended writing - written responses to Paper 2 exam style questions: Section B transactional writing. </w:t>
            </w:r>
          </w:p>
          <w:p w:rsidR="00000000" w:rsidDel="00000000" w:rsidP="00000000" w:rsidRDefault="00000000" w:rsidRPr="00000000" w14:paraId="000001EB">
            <w:pPr>
              <w:widowControl w:val="0"/>
              <w:spacing w:line="276" w:lineRule="auto"/>
              <w:rPr>
                <w:rFonts w:ascii="Avenir" w:cs="Avenir" w:eastAsia="Avenir" w:hAnsi="Avenir"/>
                <w:sz w:val="16"/>
                <w:szCs w:val="16"/>
              </w:rPr>
            </w:pPr>
            <w:r w:rsidDel="00000000" w:rsidR="00000000" w:rsidRPr="00000000">
              <w:rPr>
                <w:rtl w:val="0"/>
              </w:rPr>
            </w:r>
          </w:p>
        </w:tc>
      </w:tr>
    </w:tbl>
    <w:p w:rsidR="00000000" w:rsidDel="00000000" w:rsidP="00000000" w:rsidRDefault="00000000" w:rsidRPr="00000000" w14:paraId="000001EC">
      <w:pPr>
        <w:pStyle w:val="Heading1"/>
        <w:rPr/>
      </w:pPr>
      <w:r w:rsidDel="00000000" w:rsidR="00000000" w:rsidRPr="00000000">
        <w:rPr>
          <w:rtl w:val="0"/>
        </w:rPr>
        <w:t xml:space="preserve">Year 11 AQA English Literature</w:t>
      </w:r>
    </w:p>
    <w:tbl>
      <w:tblPr>
        <w:tblStyle w:val="Table6"/>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1ED">
            <w:pPr>
              <w:pStyle w:val="Heading3"/>
              <w:jc w:val="center"/>
              <w:rPr/>
            </w:pPr>
            <w:r w:rsidDel="00000000" w:rsidR="00000000" w:rsidRPr="00000000">
              <w:rPr>
                <w:rtl w:val="0"/>
              </w:rPr>
              <w:t xml:space="preserve">Term</w:t>
            </w:r>
          </w:p>
        </w:tc>
        <w:tc>
          <w:tcPr>
            <w:gridSpan w:val="2"/>
            <w:shd w:fill="c5e0b3" w:val="clear"/>
          </w:tcPr>
          <w:p w:rsidR="00000000" w:rsidDel="00000000" w:rsidP="00000000" w:rsidRDefault="00000000" w:rsidRPr="00000000" w14:paraId="000001EE">
            <w:pPr>
              <w:pStyle w:val="Heading3"/>
              <w:jc w:val="center"/>
              <w:rPr/>
            </w:pPr>
            <w:bookmarkStart w:colFirst="0" w:colLast="0" w:name="_heading=h.69rs6xca375k" w:id="8"/>
            <w:bookmarkEnd w:id="8"/>
            <w:r w:rsidDel="00000000" w:rsidR="00000000" w:rsidRPr="00000000">
              <w:rPr>
                <w:rtl w:val="0"/>
              </w:rPr>
              <w:t xml:space="preserve">Autumn Term</w:t>
            </w:r>
          </w:p>
        </w:tc>
        <w:tc>
          <w:tcPr>
            <w:gridSpan w:val="2"/>
            <w:shd w:fill="ffff00" w:val="clear"/>
          </w:tcPr>
          <w:p w:rsidR="00000000" w:rsidDel="00000000" w:rsidP="00000000" w:rsidRDefault="00000000" w:rsidRPr="00000000" w14:paraId="000001F0">
            <w:pPr>
              <w:pStyle w:val="Heading3"/>
              <w:jc w:val="center"/>
              <w:rPr/>
            </w:pPr>
            <w:bookmarkStart w:colFirst="0" w:colLast="0" w:name="_heading=h.7a14so5bqyip" w:id="9"/>
            <w:bookmarkEnd w:id="9"/>
            <w:r w:rsidDel="00000000" w:rsidR="00000000" w:rsidRPr="00000000">
              <w:rPr>
                <w:rtl w:val="0"/>
              </w:rPr>
              <w:t xml:space="preserve">Spring Term</w:t>
            </w:r>
          </w:p>
        </w:tc>
        <w:tc>
          <w:tcPr>
            <w:gridSpan w:val="2"/>
            <w:shd w:fill="00b0f0" w:val="clear"/>
          </w:tcPr>
          <w:p w:rsidR="00000000" w:rsidDel="00000000" w:rsidP="00000000" w:rsidRDefault="00000000" w:rsidRPr="00000000" w14:paraId="000001F2">
            <w:pPr>
              <w:pStyle w:val="Heading3"/>
              <w:jc w:val="center"/>
              <w:rPr/>
            </w:pPr>
            <w:bookmarkStart w:colFirst="0" w:colLast="0" w:name="_heading=h.pxsumnjbsxuv" w:id="10"/>
            <w:bookmarkEnd w:id="10"/>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1F4">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1F5">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1F6">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1F7">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1F8">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shd w:fill="999999" w:val="clear"/>
          </w:tcPr>
          <w:p w:rsidR="00000000" w:rsidDel="00000000" w:rsidP="00000000" w:rsidRDefault="00000000" w:rsidRPr="00000000" w14:paraId="000001F9">
            <w:pPr>
              <w:jc w:val="center"/>
              <w:rPr>
                <w:rFonts w:ascii="Avenir" w:cs="Avenir" w:eastAsia="Avenir" w:hAnsi="Avenir"/>
                <w:b w:val="1"/>
                <w:bCs w:val="1"/>
                <w:sz w:val="20"/>
                <w:szCs w:val="20"/>
                <w:shd w:fill="999999" w:val="clear"/>
              </w:rPr>
            </w:pPr>
            <w:r w:rsidDel="00000000" w:rsidR="00000000" w:rsidRPr="00000000">
              <w:rPr>
                <w:rFonts w:ascii="Avenir" w:cs="Avenir" w:eastAsia="Avenir" w:hAnsi="Avenir"/>
                <w:b w:val="1"/>
                <w:bCs w:val="1"/>
                <w:sz w:val="20"/>
                <w:szCs w:val="20"/>
                <w:shd w:fill="999999" w:val="clear"/>
                <w:rtl w:val="0"/>
              </w:rPr>
              <w:t xml:space="preserve">HT5</w:t>
            </w:r>
          </w:p>
        </w:tc>
        <w:tc>
          <w:tcPr>
            <w:shd w:fill="999999" w:val="clear"/>
          </w:tcPr>
          <w:p w:rsidR="00000000" w:rsidDel="00000000" w:rsidP="00000000" w:rsidRDefault="00000000" w:rsidRPr="00000000" w14:paraId="000001FA">
            <w:pPr>
              <w:jc w:val="center"/>
              <w:rPr>
                <w:rFonts w:ascii="Avenir" w:cs="Avenir" w:eastAsia="Avenir" w:hAnsi="Avenir"/>
                <w:b w:val="1"/>
                <w:bCs w:val="1"/>
                <w:sz w:val="20"/>
                <w:szCs w:val="20"/>
                <w:shd w:fill="999999" w:val="clear"/>
              </w:rPr>
            </w:pPr>
            <w:r w:rsidDel="00000000" w:rsidR="00000000" w:rsidRPr="00000000">
              <w:rPr>
                <w:rFonts w:ascii="Avenir" w:cs="Avenir" w:eastAsia="Avenir" w:hAnsi="Avenir"/>
                <w:b w:val="1"/>
                <w:bCs w:val="1"/>
                <w:sz w:val="20"/>
                <w:szCs w:val="20"/>
                <w:shd w:fill="999999" w:val="clear"/>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1FB">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1FC">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AQA English Literature Paper 2: A modern plan,  Power and Conflict Poetry and unseen poetry. ( 7 weeks) </w:t>
            </w:r>
          </w:p>
        </w:tc>
        <w:tc>
          <w:tcPr/>
          <w:p w:rsidR="00000000" w:rsidDel="00000000" w:rsidP="00000000" w:rsidRDefault="00000000" w:rsidRPr="00000000" w14:paraId="000001FD">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AQA English Literature Paper 2: A modern plan,  Power and Conflict Poetry and unseen poetry. ( 7 weeks)</w:t>
            </w:r>
          </w:p>
          <w:p w:rsidR="00000000" w:rsidDel="00000000" w:rsidP="00000000" w:rsidRDefault="00000000" w:rsidRPr="00000000" w14:paraId="000001FE">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Y11 Mocks</w:t>
            </w:r>
          </w:p>
        </w:tc>
        <w:tc>
          <w:tcPr/>
          <w:p w:rsidR="00000000" w:rsidDel="00000000" w:rsidP="00000000" w:rsidRDefault="00000000" w:rsidRPr="00000000" w14:paraId="000001FF">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AQA English Literature Paper 1: Macbeth and A Christmas Carol (6 weeks)</w:t>
            </w:r>
          </w:p>
        </w:tc>
        <w:tc>
          <w:tcPr/>
          <w:p w:rsidR="00000000" w:rsidDel="00000000" w:rsidP="00000000" w:rsidRDefault="00000000" w:rsidRPr="00000000" w14:paraId="00000200">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AQA English Literature Paper 1: Macbeth and A Christmas Carol </w:t>
            </w:r>
          </w:p>
          <w:p w:rsidR="00000000" w:rsidDel="00000000" w:rsidP="00000000" w:rsidRDefault="00000000" w:rsidRPr="00000000" w14:paraId="00000201">
            <w:pP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Y11 Mocks (6 weeks)</w:t>
            </w:r>
            <w:hyperlink r:id="rId12">
              <w:r w:rsidDel="00000000" w:rsidR="00000000" w:rsidRPr="00000000">
                <w:rPr>
                  <w:rFonts w:ascii="Avenir" w:cs="Avenir" w:eastAsia="Avenir" w:hAnsi="Avenir"/>
                  <w:b w:val="1"/>
                  <w:bCs w:val="1"/>
                  <w:color w:val="0000ee"/>
                  <w:sz w:val="20"/>
                  <w:szCs w:val="20"/>
                  <w:u w:val="single"/>
                  <w:rtl w:val="0"/>
                </w:rPr>
                <w:t xml:space="preserve">Data Drive Planning Exam prep post mocks.xlsx</w:t>
              </w:r>
            </w:hyperlink>
            <w:r w:rsidDel="00000000" w:rsidR="00000000" w:rsidRPr="00000000">
              <w:rPr>
                <w:rtl w:val="0"/>
              </w:rPr>
            </w:r>
          </w:p>
        </w:tc>
        <w:tc>
          <w:tcPr>
            <w:shd w:fill="999999" w:val="clear"/>
          </w:tcPr>
          <w:p w:rsidR="00000000" w:rsidDel="00000000" w:rsidP="00000000" w:rsidRDefault="00000000" w:rsidRPr="00000000" w14:paraId="00000202">
            <w:pPr>
              <w:rPr>
                <w:rFonts w:ascii="Avenir" w:cs="Avenir" w:eastAsia="Avenir" w:hAnsi="Avenir"/>
                <w:b w:val="1"/>
                <w:bCs w:val="1"/>
                <w:sz w:val="20"/>
                <w:szCs w:val="20"/>
                <w:shd w:fill="999999" w:val="clear"/>
              </w:rPr>
            </w:pPr>
            <w:r w:rsidDel="00000000" w:rsidR="00000000" w:rsidRPr="00000000">
              <w:rPr>
                <w:rFonts w:ascii="Avenir" w:cs="Avenir" w:eastAsia="Avenir" w:hAnsi="Avenir"/>
                <w:b w:val="1"/>
                <w:bCs w:val="1"/>
                <w:sz w:val="20"/>
                <w:szCs w:val="20"/>
                <w:shd w:fill="999999" w:val="clear"/>
                <w:rtl w:val="0"/>
              </w:rPr>
              <w:t xml:space="preserve">GCSE English Literature exam preparations</w:t>
            </w:r>
            <w:hyperlink r:id="rId13">
              <w:r w:rsidDel="00000000" w:rsidR="00000000" w:rsidRPr="00000000">
                <w:rPr>
                  <w:rFonts w:ascii="Avenir" w:cs="Avenir" w:eastAsia="Avenir" w:hAnsi="Avenir"/>
                  <w:b w:val="1"/>
                  <w:bCs w:val="1"/>
                  <w:color w:val="0000ee"/>
                  <w:sz w:val="20"/>
                  <w:szCs w:val="20"/>
                  <w:u w:val="single"/>
                  <w:shd w:fill="999999" w:val="clear"/>
                  <w:rtl w:val="0"/>
                </w:rPr>
                <w:t xml:space="preserve">Data Drive Planning Exam prep post mocks.xlsx</w:t>
              </w:r>
            </w:hyperlink>
            <w:r w:rsidDel="00000000" w:rsidR="00000000" w:rsidRPr="00000000">
              <w:rPr>
                <w:rtl w:val="0"/>
              </w:rPr>
            </w:r>
          </w:p>
        </w:tc>
        <w:tc>
          <w:tcPr>
            <w:shd w:fill="999999" w:val="clear"/>
          </w:tcPr>
          <w:p w:rsidR="00000000" w:rsidDel="00000000" w:rsidP="00000000" w:rsidRDefault="00000000" w:rsidRPr="00000000" w14:paraId="00000203">
            <w:pPr>
              <w:rPr>
                <w:rFonts w:ascii="Avenir" w:cs="Avenir" w:eastAsia="Avenir" w:hAnsi="Avenir"/>
                <w:b w:val="1"/>
                <w:bCs w:val="1"/>
                <w:sz w:val="20"/>
                <w:szCs w:val="20"/>
                <w:shd w:fill="999999" w:val="clear"/>
              </w:rPr>
            </w:pPr>
            <w:r w:rsidDel="00000000" w:rsidR="00000000" w:rsidRPr="00000000">
              <w:rPr>
                <w:rtl w:val="0"/>
              </w:rPr>
            </w:r>
          </w:p>
        </w:tc>
      </w:tr>
      <w:tr>
        <w:trPr>
          <w:cantSplit w:val="0"/>
          <w:trHeight w:val="2280" w:hRule="atLeast"/>
          <w:tblHeader w:val="0"/>
        </w:trPr>
        <w:tc>
          <w:tcPr>
            <w:shd w:fill="c9daf8" w:val="clear"/>
            <w:vAlign w:val="center"/>
          </w:tcPr>
          <w:p w:rsidR="00000000" w:rsidDel="00000000" w:rsidP="00000000" w:rsidRDefault="00000000" w:rsidRPr="00000000" w14:paraId="00000204">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205">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206">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207">
            <w:pPr>
              <w:jc w:val="center"/>
              <w:rPr>
                <w:rFonts w:ascii="Avenir" w:cs="Avenir" w:eastAsia="Avenir" w:hAnsi="Avenir"/>
                <w:sz w:val="20"/>
                <w:szCs w:val="20"/>
              </w:rPr>
            </w:pPr>
            <w:r w:rsidDel="00000000" w:rsidR="00000000" w:rsidRPr="00000000">
              <w:rPr>
                <w:rFonts w:ascii="Avenir" w:cs="Avenir" w:eastAsia="Avenir" w:hAnsi="Avenir"/>
                <w:sz w:val="24"/>
                <w:szCs w:val="24"/>
                <w:rtl w:val="0"/>
              </w:rPr>
              <w:t xml:space="preserve">Substantive and procedural knowledge covered in the unit</w:t>
            </w:r>
            <w:r w:rsidDel="00000000" w:rsidR="00000000" w:rsidRPr="00000000">
              <w:rPr>
                <w:rtl w:val="0"/>
              </w:rPr>
            </w:r>
          </w:p>
          <w:p w:rsidR="00000000" w:rsidDel="00000000" w:rsidP="00000000" w:rsidRDefault="00000000" w:rsidRPr="00000000" w14:paraId="00000208">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20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AO1: Read, understand and respond to texts. Students should be able to:</w:t>
            </w:r>
          </w:p>
          <w:p w:rsidR="00000000" w:rsidDel="00000000" w:rsidP="00000000" w:rsidRDefault="00000000" w:rsidRPr="00000000" w14:paraId="0000020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maintain a critical style and develop an informed personal response</w:t>
            </w:r>
          </w:p>
          <w:p w:rsidR="00000000" w:rsidDel="00000000" w:rsidP="00000000" w:rsidRDefault="00000000" w:rsidRPr="00000000" w14:paraId="0000020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use textual references, including quotations, to support and illustrate interpretations.</w:t>
            </w:r>
          </w:p>
          <w:p w:rsidR="00000000" w:rsidDel="00000000" w:rsidP="00000000" w:rsidRDefault="00000000" w:rsidRPr="00000000" w14:paraId="0000020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AO2: Analyse the language, form and structure used by a writer to create meanings and</w:t>
            </w:r>
          </w:p>
          <w:p w:rsidR="00000000" w:rsidDel="00000000" w:rsidP="00000000" w:rsidRDefault="00000000" w:rsidRPr="00000000" w14:paraId="0000020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effects, using relevant subject terminology where appropriate.</w:t>
            </w:r>
          </w:p>
          <w:p w:rsidR="00000000" w:rsidDel="00000000" w:rsidP="00000000" w:rsidRDefault="00000000" w:rsidRPr="00000000" w14:paraId="0000020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AO3: Show understanding of the relationships between texts and the contexts in which they</w:t>
            </w:r>
          </w:p>
          <w:p w:rsidR="00000000" w:rsidDel="00000000" w:rsidP="00000000" w:rsidRDefault="00000000" w:rsidRPr="00000000" w14:paraId="0000020F">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were written.</w:t>
            </w:r>
          </w:p>
          <w:p w:rsidR="00000000" w:rsidDel="00000000" w:rsidP="00000000" w:rsidRDefault="00000000" w:rsidRPr="00000000" w14:paraId="0000021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 AO4: Use a range of vocabulary and sentence structures for clarity, purpose and effect, with</w:t>
            </w:r>
          </w:p>
          <w:p w:rsidR="00000000" w:rsidDel="00000000" w:rsidP="00000000" w:rsidRDefault="00000000" w:rsidRPr="00000000" w14:paraId="0000021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accurate spelling and punctuation.</w:t>
            </w:r>
          </w:p>
          <w:p w:rsidR="00000000" w:rsidDel="00000000" w:rsidP="00000000" w:rsidRDefault="00000000" w:rsidRPr="00000000" w14:paraId="00000212">
            <w:pPr>
              <w:rPr>
                <w:rFonts w:ascii="Avenir" w:cs="Avenir" w:eastAsia="Avenir" w:hAnsi="Avenir"/>
                <w:sz w:val="20"/>
                <w:szCs w:val="20"/>
              </w:rPr>
            </w:pPr>
            <w:r w:rsidDel="00000000" w:rsidR="00000000" w:rsidRPr="00000000">
              <w:rPr>
                <w:rtl w:val="0"/>
              </w:rPr>
            </w:r>
          </w:p>
        </w:tc>
        <w:tc>
          <w:tcPr/>
          <w:p w:rsidR="00000000" w:rsidDel="00000000" w:rsidP="00000000" w:rsidRDefault="00000000" w:rsidRPr="00000000" w14:paraId="00000213">
            <w:pPr>
              <w:rPr>
                <w:rFonts w:ascii="Avenir" w:cs="Avenir" w:eastAsia="Avenir" w:hAnsi="Avenir"/>
                <w:sz w:val="18"/>
                <w:szCs w:val="18"/>
                <w:highlight w:val="white"/>
              </w:rPr>
            </w:pPr>
            <w:r w:rsidDel="00000000" w:rsidR="00000000" w:rsidRPr="00000000">
              <w:rPr>
                <w:rFonts w:ascii="Avenir" w:cs="Avenir" w:eastAsia="Avenir" w:hAnsi="Avenir"/>
                <w:sz w:val="18"/>
                <w:szCs w:val="18"/>
                <w:shd w:fill="d9d2e9" w:val="clear"/>
                <w:rtl w:val="0"/>
              </w:rPr>
              <w:t xml:space="preserve">•</w:t>
            </w:r>
            <w:r w:rsidDel="00000000" w:rsidR="00000000" w:rsidRPr="00000000">
              <w:rPr>
                <w:rFonts w:ascii="Avenir" w:cs="Avenir" w:eastAsia="Avenir" w:hAnsi="Avenir"/>
                <w:sz w:val="18"/>
                <w:szCs w:val="18"/>
                <w:highlight w:val="white"/>
                <w:rtl w:val="0"/>
              </w:rPr>
              <w:t xml:space="preserve"> AO1: Read, understand and respond to texts. Students should be able to:</w:t>
            </w:r>
          </w:p>
          <w:p w:rsidR="00000000" w:rsidDel="00000000" w:rsidP="00000000" w:rsidRDefault="00000000" w:rsidRPr="00000000" w14:paraId="00000214">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maintain a critical style and develop an informed personal response</w:t>
            </w:r>
          </w:p>
          <w:p w:rsidR="00000000" w:rsidDel="00000000" w:rsidP="00000000" w:rsidRDefault="00000000" w:rsidRPr="00000000" w14:paraId="00000215">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use textual references, including quotations, to support and illustrate interpretations.</w:t>
            </w:r>
          </w:p>
          <w:p w:rsidR="00000000" w:rsidDel="00000000" w:rsidP="00000000" w:rsidRDefault="00000000" w:rsidRPr="00000000" w14:paraId="00000216">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AO2: Analyse the language, form and structure used by a writer to create meanings and</w:t>
            </w:r>
          </w:p>
          <w:p w:rsidR="00000000" w:rsidDel="00000000" w:rsidP="00000000" w:rsidRDefault="00000000" w:rsidRPr="00000000" w14:paraId="00000217">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effects, using relevant subject terminology where appropriate.</w:t>
            </w:r>
          </w:p>
          <w:p w:rsidR="00000000" w:rsidDel="00000000" w:rsidP="00000000" w:rsidRDefault="00000000" w:rsidRPr="00000000" w14:paraId="00000218">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AO3: Show understanding of the relationships between texts and the contexts in which they</w:t>
            </w:r>
          </w:p>
          <w:p w:rsidR="00000000" w:rsidDel="00000000" w:rsidP="00000000" w:rsidRDefault="00000000" w:rsidRPr="00000000" w14:paraId="00000219">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were written.</w:t>
            </w:r>
          </w:p>
          <w:p w:rsidR="00000000" w:rsidDel="00000000" w:rsidP="00000000" w:rsidRDefault="00000000" w:rsidRPr="00000000" w14:paraId="0000021A">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AO4: Use a range of vocabulary and sentence structures for clarity, purpose and effect, with</w:t>
            </w:r>
          </w:p>
          <w:p w:rsidR="00000000" w:rsidDel="00000000" w:rsidP="00000000" w:rsidRDefault="00000000" w:rsidRPr="00000000" w14:paraId="0000021B">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accurate spelling and punctuation.</w:t>
            </w:r>
          </w:p>
          <w:p w:rsidR="00000000" w:rsidDel="00000000" w:rsidP="00000000" w:rsidRDefault="00000000" w:rsidRPr="00000000" w14:paraId="0000021C">
            <w:pPr>
              <w:rPr>
                <w:rFonts w:ascii="Avenir" w:cs="Avenir" w:eastAsia="Avenir" w:hAnsi="Avenir"/>
                <w:sz w:val="18"/>
                <w:szCs w:val="18"/>
                <w:shd w:fill="d9d2e9" w:val="clear"/>
              </w:rPr>
            </w:pPr>
            <w:r w:rsidDel="00000000" w:rsidR="00000000" w:rsidRPr="00000000">
              <w:rPr>
                <w:rtl w:val="0"/>
              </w:rPr>
            </w:r>
          </w:p>
        </w:tc>
        <w:tc>
          <w:tcPr/>
          <w:p w:rsidR="00000000" w:rsidDel="00000000" w:rsidP="00000000" w:rsidRDefault="00000000" w:rsidRPr="00000000" w14:paraId="0000021D">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read a wide range of classic literature fluently and with good understanding, and make</w:t>
            </w:r>
          </w:p>
          <w:p w:rsidR="00000000" w:rsidDel="00000000" w:rsidP="00000000" w:rsidRDefault="00000000" w:rsidRPr="00000000" w14:paraId="0000021E">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connections across their reading</w:t>
            </w:r>
          </w:p>
          <w:p w:rsidR="00000000" w:rsidDel="00000000" w:rsidP="00000000" w:rsidRDefault="00000000" w:rsidRPr="00000000" w14:paraId="0000021F">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read in depth, critically and evaluatively, so that they are able to discuss and explain their</w:t>
            </w:r>
          </w:p>
          <w:p w:rsidR="00000000" w:rsidDel="00000000" w:rsidP="00000000" w:rsidRDefault="00000000" w:rsidRPr="00000000" w14:paraId="00000220">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understanding and ideas</w:t>
            </w:r>
          </w:p>
          <w:p w:rsidR="00000000" w:rsidDel="00000000" w:rsidP="00000000" w:rsidRDefault="00000000" w:rsidRPr="00000000" w14:paraId="00000221">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develop the habit of reading widely and often</w:t>
            </w:r>
          </w:p>
          <w:p w:rsidR="00000000" w:rsidDel="00000000" w:rsidP="00000000" w:rsidRDefault="00000000" w:rsidRPr="00000000" w14:paraId="00000222">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appreciate the depth and power of the English literary heritage</w:t>
            </w:r>
          </w:p>
          <w:p w:rsidR="00000000" w:rsidDel="00000000" w:rsidP="00000000" w:rsidRDefault="00000000" w:rsidRPr="00000000" w14:paraId="00000223">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write accurately, effectively and analytically about their reading, using Standard English</w:t>
            </w:r>
          </w:p>
          <w:p w:rsidR="00000000" w:rsidDel="00000000" w:rsidP="00000000" w:rsidRDefault="00000000" w:rsidRPr="00000000" w14:paraId="00000224">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acquire and use a wide vocabulary, including the grammatical terminology and other literary</w:t>
            </w:r>
          </w:p>
          <w:p w:rsidR="00000000" w:rsidDel="00000000" w:rsidP="00000000" w:rsidRDefault="00000000" w:rsidRPr="00000000" w14:paraId="00000225">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and linguistic terms they need to criticise and analyse what they read.</w:t>
            </w:r>
          </w:p>
        </w:tc>
        <w:tc>
          <w:tcPr/>
          <w:p w:rsidR="00000000" w:rsidDel="00000000" w:rsidP="00000000" w:rsidRDefault="00000000" w:rsidRPr="00000000" w14:paraId="00000226">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read a wide range of classic literature fluently and with good understanding, and make</w:t>
            </w:r>
          </w:p>
          <w:p w:rsidR="00000000" w:rsidDel="00000000" w:rsidP="00000000" w:rsidRDefault="00000000" w:rsidRPr="00000000" w14:paraId="00000227">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connections across their reading</w:t>
            </w:r>
          </w:p>
          <w:p w:rsidR="00000000" w:rsidDel="00000000" w:rsidP="00000000" w:rsidRDefault="00000000" w:rsidRPr="00000000" w14:paraId="00000228">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read in depth, critically and evaluatively, so that they are able to discuss and explain their</w:t>
            </w:r>
          </w:p>
          <w:p w:rsidR="00000000" w:rsidDel="00000000" w:rsidP="00000000" w:rsidRDefault="00000000" w:rsidRPr="00000000" w14:paraId="00000229">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understanding and ideas</w:t>
            </w:r>
          </w:p>
          <w:p w:rsidR="00000000" w:rsidDel="00000000" w:rsidP="00000000" w:rsidRDefault="00000000" w:rsidRPr="00000000" w14:paraId="0000022A">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develop the habit of reading widely and often</w:t>
            </w:r>
          </w:p>
          <w:p w:rsidR="00000000" w:rsidDel="00000000" w:rsidP="00000000" w:rsidRDefault="00000000" w:rsidRPr="00000000" w14:paraId="0000022B">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appreciate the depth and power of the English literary heritage</w:t>
            </w:r>
          </w:p>
          <w:p w:rsidR="00000000" w:rsidDel="00000000" w:rsidP="00000000" w:rsidRDefault="00000000" w:rsidRPr="00000000" w14:paraId="0000022C">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write accurately, effectively and analytically about their reading, using Standard English</w:t>
            </w:r>
          </w:p>
          <w:p w:rsidR="00000000" w:rsidDel="00000000" w:rsidP="00000000" w:rsidRDefault="00000000" w:rsidRPr="00000000" w14:paraId="0000022D">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 acquire and use a wide vocabulary, including the grammatical terminology and other literary</w:t>
            </w:r>
          </w:p>
          <w:p w:rsidR="00000000" w:rsidDel="00000000" w:rsidP="00000000" w:rsidRDefault="00000000" w:rsidRPr="00000000" w14:paraId="0000022E">
            <w:pPr>
              <w:rPr>
                <w:rFonts w:ascii="Avenir" w:cs="Avenir" w:eastAsia="Avenir" w:hAnsi="Avenir"/>
                <w:sz w:val="18"/>
                <w:szCs w:val="18"/>
                <w:highlight w:val="white"/>
              </w:rPr>
            </w:pPr>
            <w:r w:rsidDel="00000000" w:rsidR="00000000" w:rsidRPr="00000000">
              <w:rPr>
                <w:rFonts w:ascii="Avenir" w:cs="Avenir" w:eastAsia="Avenir" w:hAnsi="Avenir"/>
                <w:sz w:val="18"/>
                <w:szCs w:val="18"/>
                <w:highlight w:val="white"/>
                <w:rtl w:val="0"/>
              </w:rPr>
              <w:t xml:space="preserve">and linguistic terms they need to criticise and analyse what they read.</w:t>
            </w:r>
          </w:p>
        </w:tc>
        <w:tc>
          <w:tcPr>
            <w:shd w:fill="999999" w:val="clear"/>
          </w:tcPr>
          <w:p w:rsidR="00000000" w:rsidDel="00000000" w:rsidP="00000000" w:rsidRDefault="00000000" w:rsidRPr="00000000" w14:paraId="0000022F">
            <w:pPr>
              <w:rPr>
                <w:rFonts w:ascii="Avenir" w:cs="Avenir" w:eastAsia="Avenir" w:hAnsi="Avenir"/>
                <w:sz w:val="18"/>
                <w:szCs w:val="18"/>
                <w:shd w:fill="999999" w:val="clear"/>
              </w:rPr>
            </w:pPr>
            <w:r w:rsidDel="00000000" w:rsidR="00000000" w:rsidRPr="00000000">
              <w:rPr>
                <w:rtl w:val="0"/>
              </w:rPr>
            </w:r>
          </w:p>
        </w:tc>
        <w:tc>
          <w:tcPr>
            <w:shd w:fill="999999" w:val="clear"/>
          </w:tcPr>
          <w:p w:rsidR="00000000" w:rsidDel="00000000" w:rsidP="00000000" w:rsidRDefault="00000000" w:rsidRPr="00000000" w14:paraId="00000230">
            <w:pPr>
              <w:rPr>
                <w:rFonts w:ascii="Avenir" w:cs="Avenir" w:eastAsia="Avenir" w:hAnsi="Avenir"/>
                <w:sz w:val="18"/>
                <w:szCs w:val="18"/>
                <w:shd w:fill="999999" w:val="clear"/>
              </w:rPr>
            </w:pPr>
            <w:r w:rsidDel="00000000" w:rsidR="00000000" w:rsidRPr="00000000">
              <w:rPr>
                <w:rtl w:val="0"/>
              </w:rPr>
            </w:r>
          </w:p>
        </w:tc>
      </w:tr>
      <w:tr>
        <w:trPr>
          <w:cantSplit w:val="0"/>
          <w:trHeight w:val="718" w:hRule="atLeast"/>
          <w:tblHeader w:val="0"/>
        </w:trPr>
        <w:tc>
          <w:tcPr>
            <w:shd w:fill="c9daf8" w:val="clear"/>
            <w:vAlign w:val="center"/>
          </w:tcPr>
          <w:p w:rsidR="00000000" w:rsidDel="00000000" w:rsidP="00000000" w:rsidRDefault="00000000" w:rsidRPr="00000000" w14:paraId="00000231">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23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social responsibility, class, age, gender, guilt, blame, capitalism v. socialism, public v. private, inequality</w:t>
            </w:r>
          </w:p>
        </w:tc>
        <w:tc>
          <w:tcPr/>
          <w:p w:rsidR="00000000" w:rsidDel="00000000" w:rsidP="00000000" w:rsidRDefault="00000000" w:rsidRPr="00000000" w14:paraId="0000023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Power of nature, power of humans, effects and reality of conflict, loss and absence, memory, anger, guilt, fear, pride, identity, individual experiences</w:t>
            </w:r>
          </w:p>
        </w:tc>
        <w:tc>
          <w:tcPr/>
          <w:p w:rsidR="00000000" w:rsidDel="00000000" w:rsidP="00000000" w:rsidRDefault="00000000" w:rsidRPr="00000000" w14:paraId="0000023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ambition, the supernatural, appearance versus reality,  the corrupting influence of power, guilt, fate v. free will, gender roles, good v. evil, fate v. free will, kingship</w:t>
            </w:r>
          </w:p>
        </w:tc>
        <w:tc>
          <w:tcPr/>
          <w:p w:rsidR="00000000" w:rsidDel="00000000" w:rsidP="00000000" w:rsidRDefault="00000000" w:rsidRPr="00000000" w14:paraId="0000023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Greed, selfishness, social inequality, redemption, transformation, family, time, responsibility, supernatural, kindness</w:t>
            </w:r>
          </w:p>
        </w:tc>
        <w:tc>
          <w:tcPr>
            <w:shd w:fill="999999" w:val="clear"/>
          </w:tcPr>
          <w:p w:rsidR="00000000" w:rsidDel="00000000" w:rsidP="00000000" w:rsidRDefault="00000000" w:rsidRPr="00000000" w14:paraId="00000236">
            <w:pPr>
              <w:rPr>
                <w:rFonts w:ascii="Avenir" w:cs="Avenir" w:eastAsia="Avenir" w:hAnsi="Avenir"/>
                <w:sz w:val="18"/>
                <w:szCs w:val="18"/>
                <w:shd w:fill="999999" w:val="clear"/>
              </w:rPr>
            </w:pPr>
            <w:r w:rsidDel="00000000" w:rsidR="00000000" w:rsidRPr="00000000">
              <w:rPr>
                <w:rtl w:val="0"/>
              </w:rPr>
            </w:r>
          </w:p>
        </w:tc>
        <w:tc>
          <w:tcPr>
            <w:shd w:fill="999999" w:val="clear"/>
          </w:tcPr>
          <w:p w:rsidR="00000000" w:rsidDel="00000000" w:rsidP="00000000" w:rsidRDefault="00000000" w:rsidRPr="00000000" w14:paraId="00000237">
            <w:pPr>
              <w:rPr>
                <w:rFonts w:ascii="Avenir" w:cs="Avenir" w:eastAsia="Avenir" w:hAnsi="Avenir"/>
                <w:sz w:val="18"/>
                <w:szCs w:val="18"/>
                <w:shd w:fill="999999" w:val="clear"/>
              </w:rPr>
            </w:pPr>
            <w:r w:rsidDel="00000000" w:rsidR="00000000" w:rsidRPr="00000000">
              <w:rPr>
                <w:rtl w:val="0"/>
              </w:rPr>
            </w:r>
          </w:p>
        </w:tc>
      </w:tr>
      <w:tr>
        <w:trPr>
          <w:cantSplit w:val="0"/>
          <w:trHeight w:val="2910" w:hRule="atLeast"/>
          <w:tblHeader w:val="0"/>
        </w:trPr>
        <w:tc>
          <w:tcPr>
            <w:shd w:fill="c9daf8" w:val="clear"/>
            <w:vAlign w:val="center"/>
          </w:tcPr>
          <w:p w:rsidR="00000000" w:rsidDel="00000000" w:rsidP="00000000" w:rsidRDefault="00000000" w:rsidRPr="00000000" w14:paraId="00000238">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239">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23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 plot and characters in An Inspector Calls</w:t>
            </w:r>
          </w:p>
          <w:p w:rsidR="00000000" w:rsidDel="00000000" w:rsidP="00000000" w:rsidRDefault="00000000" w:rsidRPr="00000000" w14:paraId="0000023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 structure and conventions of a modern play</w:t>
            </w:r>
          </w:p>
          <w:p w:rsidR="00000000" w:rsidDel="00000000" w:rsidP="00000000" w:rsidRDefault="00000000" w:rsidRPr="00000000" w14:paraId="0000023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Priestley’s intentions and the contextual influences (social, political and historical).</w:t>
            </w:r>
          </w:p>
          <w:p w:rsidR="00000000" w:rsidDel="00000000" w:rsidP="00000000" w:rsidRDefault="00000000" w:rsidRPr="00000000" w14:paraId="0000023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as constructs - not real</w:t>
            </w:r>
          </w:p>
          <w:p w:rsidR="00000000" w:rsidDel="00000000" w:rsidP="00000000" w:rsidRDefault="00000000" w:rsidRPr="00000000" w14:paraId="0000023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Linguistic and structural features that convey meanings</w:t>
            </w:r>
          </w:p>
          <w:p w:rsidR="00000000" w:rsidDel="00000000" w:rsidP="00000000" w:rsidRDefault="00000000" w:rsidRPr="00000000" w14:paraId="0000023F">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Thesis statement (AO1 + AO3)</w:t>
            </w:r>
          </w:p>
          <w:p w:rsidR="00000000" w:rsidDel="00000000" w:rsidP="00000000" w:rsidRDefault="00000000" w:rsidRPr="00000000" w14:paraId="0000024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Analytical verbs to discuss the implied messages in the texts. </w:t>
            </w:r>
          </w:p>
        </w:tc>
        <w:tc>
          <w:tcPr/>
          <w:p w:rsidR="00000000" w:rsidDel="00000000" w:rsidP="00000000" w:rsidRDefault="00000000" w:rsidRPr="00000000" w14:paraId="0000024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 themes, messages and the focus of the 15 poems in the P&amp;C anthology.</w:t>
            </w:r>
          </w:p>
          <w:p w:rsidR="00000000" w:rsidDel="00000000" w:rsidP="00000000" w:rsidRDefault="00000000" w:rsidRPr="00000000" w14:paraId="0000024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Comparison poems in three clusters: war, nature and human experiences. </w:t>
            </w:r>
          </w:p>
          <w:p w:rsidR="00000000" w:rsidDel="00000000" w:rsidP="00000000" w:rsidRDefault="00000000" w:rsidRPr="00000000" w14:paraId="0000024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Tracking the similarities and differences between the poems. Poets’ intentions and the contextual influences (social, political and historical).</w:t>
            </w:r>
          </w:p>
          <w:p w:rsidR="00000000" w:rsidDel="00000000" w:rsidP="00000000" w:rsidRDefault="00000000" w:rsidRPr="00000000" w14:paraId="0000024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as constructs - not real Linguistic and structural features that convey meanings Thesis statement (AO1 + AO3)</w:t>
            </w:r>
          </w:p>
          <w:p w:rsidR="00000000" w:rsidDel="00000000" w:rsidP="00000000" w:rsidRDefault="00000000" w:rsidRPr="00000000" w14:paraId="0000024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Analytical verbs to discuss the implied messages in the texts. </w:t>
            </w:r>
          </w:p>
        </w:tc>
        <w:tc>
          <w:tcPr/>
          <w:p w:rsidR="00000000" w:rsidDel="00000000" w:rsidP="00000000" w:rsidRDefault="00000000" w:rsidRPr="00000000" w14:paraId="00000246">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 plot and the characters of the play</w:t>
            </w:r>
          </w:p>
          <w:p w:rsidR="00000000" w:rsidDel="00000000" w:rsidP="00000000" w:rsidRDefault="00000000" w:rsidRPr="00000000" w14:paraId="0000024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Background information about the context of Macbeth: the Great Chain of Being and the Divine Rights of Kings,</w:t>
            </w:r>
          </w:p>
          <w:p w:rsidR="00000000" w:rsidDel="00000000" w:rsidP="00000000" w:rsidRDefault="00000000" w:rsidRPr="00000000" w14:paraId="0000024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Tracking the development and change of the main characters: Macbeth and Lady Macbeth, pathetic fallacy and soliloquy</w:t>
            </w:r>
          </w:p>
          <w:p w:rsidR="00000000" w:rsidDel="00000000" w:rsidP="00000000" w:rsidRDefault="00000000" w:rsidRPr="00000000" w14:paraId="0000024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as constructs - not real</w:t>
            </w:r>
          </w:p>
          <w:p w:rsidR="00000000" w:rsidDel="00000000" w:rsidP="00000000" w:rsidRDefault="00000000" w:rsidRPr="00000000" w14:paraId="0000024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Linguistic and structural features that convey meanings</w:t>
            </w:r>
          </w:p>
          <w:p w:rsidR="00000000" w:rsidDel="00000000" w:rsidP="00000000" w:rsidRDefault="00000000" w:rsidRPr="00000000" w14:paraId="0000024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Thesis statement (AO1 + AO3)</w:t>
            </w:r>
          </w:p>
          <w:p w:rsidR="00000000" w:rsidDel="00000000" w:rsidP="00000000" w:rsidRDefault="00000000" w:rsidRPr="00000000" w14:paraId="0000024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Analytical verbs to discuss the implied messages in the texts. </w:t>
            </w:r>
          </w:p>
        </w:tc>
        <w:tc>
          <w:tcPr/>
          <w:p w:rsidR="00000000" w:rsidDel="00000000" w:rsidP="00000000" w:rsidRDefault="00000000" w:rsidRPr="00000000" w14:paraId="0000024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 lot and the characters in the novella</w:t>
            </w:r>
          </w:p>
          <w:p w:rsidR="00000000" w:rsidDel="00000000" w:rsidP="00000000" w:rsidRDefault="00000000" w:rsidRPr="00000000" w14:paraId="0000024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Tracking the change in the character of Scrooge</w:t>
            </w:r>
          </w:p>
          <w:p w:rsidR="00000000" w:rsidDel="00000000" w:rsidP="00000000" w:rsidRDefault="00000000" w:rsidRPr="00000000" w14:paraId="0000024F">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Explore Dickens’ methods: lists, pathetic fallacy, characterisation, </w:t>
            </w:r>
          </w:p>
          <w:p w:rsidR="00000000" w:rsidDel="00000000" w:rsidP="00000000" w:rsidRDefault="00000000" w:rsidRPr="00000000" w14:paraId="0000025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Class divide: the rich and the poor, supernatural and religion</w:t>
            </w:r>
          </w:p>
          <w:p w:rsidR="00000000" w:rsidDel="00000000" w:rsidP="00000000" w:rsidRDefault="00000000" w:rsidRPr="00000000" w14:paraId="0000025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Texts as constructs - not real</w:t>
            </w:r>
          </w:p>
          <w:p w:rsidR="00000000" w:rsidDel="00000000" w:rsidP="00000000" w:rsidRDefault="00000000" w:rsidRPr="00000000" w14:paraId="0000025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Linguistic and structural features that convey meanings</w:t>
            </w:r>
          </w:p>
          <w:p w:rsidR="00000000" w:rsidDel="00000000" w:rsidP="00000000" w:rsidRDefault="00000000" w:rsidRPr="00000000" w14:paraId="0000025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Thesis statement (AO1 + AO3)</w:t>
            </w:r>
          </w:p>
          <w:p w:rsidR="00000000" w:rsidDel="00000000" w:rsidP="00000000" w:rsidRDefault="00000000" w:rsidRPr="00000000" w14:paraId="0000025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Analytical verbs to discuss the implied messages in the texts. </w:t>
            </w:r>
          </w:p>
        </w:tc>
        <w:tc>
          <w:tcPr>
            <w:shd w:fill="999999" w:val="clear"/>
          </w:tcPr>
          <w:p w:rsidR="00000000" w:rsidDel="00000000" w:rsidP="00000000" w:rsidRDefault="00000000" w:rsidRPr="00000000" w14:paraId="00000255">
            <w:pPr>
              <w:rPr>
                <w:rFonts w:ascii="Avenir" w:cs="Avenir" w:eastAsia="Avenir" w:hAnsi="Avenir"/>
                <w:sz w:val="18"/>
                <w:szCs w:val="18"/>
                <w:shd w:fill="999999" w:val="clear"/>
              </w:rPr>
            </w:pPr>
            <w:r w:rsidDel="00000000" w:rsidR="00000000" w:rsidRPr="00000000">
              <w:rPr>
                <w:rtl w:val="0"/>
              </w:rPr>
            </w:r>
          </w:p>
        </w:tc>
        <w:tc>
          <w:tcPr>
            <w:shd w:fill="999999" w:val="clear"/>
          </w:tcPr>
          <w:p w:rsidR="00000000" w:rsidDel="00000000" w:rsidP="00000000" w:rsidRDefault="00000000" w:rsidRPr="00000000" w14:paraId="00000256">
            <w:pPr>
              <w:rPr>
                <w:rFonts w:ascii="Avenir" w:cs="Avenir" w:eastAsia="Avenir" w:hAnsi="Avenir"/>
                <w:sz w:val="18"/>
                <w:szCs w:val="18"/>
                <w:shd w:fill="999999" w:val="clear"/>
              </w:rPr>
            </w:pPr>
            <w:r w:rsidDel="00000000" w:rsidR="00000000" w:rsidRPr="00000000">
              <w:rPr>
                <w:rtl w:val="0"/>
              </w:rPr>
            </w:r>
          </w:p>
        </w:tc>
      </w:tr>
      <w:tr>
        <w:trPr>
          <w:cantSplit w:val="0"/>
          <w:trHeight w:val="160" w:hRule="atLeast"/>
          <w:tblHeader w:val="0"/>
        </w:trPr>
        <w:tc>
          <w:tcPr>
            <w:shd w:fill="c9daf8" w:val="clear"/>
            <w:vAlign w:val="center"/>
          </w:tcPr>
          <w:p w:rsidR="00000000" w:rsidDel="00000000" w:rsidP="00000000" w:rsidRDefault="00000000" w:rsidRPr="00000000" w14:paraId="00000257">
            <w:pPr>
              <w:jc w:val="center"/>
              <w:rPr>
                <w:rFonts w:ascii="Avenir" w:cs="Avenir" w:eastAsia="Avenir" w:hAnsi="Avenir"/>
                <w:b w:val="1"/>
                <w:bCs w:val="1"/>
                <w:sz w:val="16"/>
                <w:szCs w:val="16"/>
              </w:rPr>
            </w:pPr>
            <w:r w:rsidDel="00000000" w:rsidR="00000000" w:rsidRPr="00000000">
              <w:rPr>
                <w:rFonts w:ascii="Avenir" w:cs="Avenir" w:eastAsia="Avenir" w:hAnsi="Avenir"/>
                <w:b w:val="1"/>
                <w:bCs w:val="1"/>
                <w:sz w:val="16"/>
                <w:szCs w:val="16"/>
                <w:rtl w:val="0"/>
              </w:rPr>
              <w:t xml:space="preserve">Outcomes</w:t>
            </w:r>
          </w:p>
          <w:p w:rsidR="00000000" w:rsidDel="00000000" w:rsidP="00000000" w:rsidRDefault="00000000" w:rsidRPr="00000000" w14:paraId="00000258">
            <w:pPr>
              <w:jc w:val="center"/>
              <w:rPr>
                <w:rFonts w:ascii="Avenir" w:cs="Avenir" w:eastAsia="Avenir" w:hAnsi="Avenir"/>
                <w:b w:val="1"/>
                <w:bCs w:val="1"/>
                <w:sz w:val="16"/>
                <w:szCs w:val="16"/>
              </w:rPr>
            </w:pPr>
            <w:r w:rsidDel="00000000" w:rsidR="00000000" w:rsidRPr="00000000">
              <w:rPr>
                <w:rtl w:val="0"/>
              </w:rPr>
            </w:r>
          </w:p>
          <w:p w:rsidR="00000000" w:rsidDel="00000000" w:rsidP="00000000" w:rsidRDefault="00000000" w:rsidRPr="00000000" w14:paraId="00000259">
            <w:pPr>
              <w:jc w:val="center"/>
              <w:rPr>
                <w:rFonts w:ascii="Avenir" w:cs="Avenir" w:eastAsia="Avenir" w:hAnsi="Avenir"/>
                <w:b w:val="1"/>
                <w:bCs w:val="1"/>
                <w:sz w:val="16"/>
                <w:szCs w:val="16"/>
              </w:rPr>
            </w:pPr>
            <w:r w:rsidDel="00000000" w:rsidR="00000000" w:rsidRPr="00000000">
              <w:rPr>
                <w:rFonts w:ascii="Avenir" w:cs="Avenir" w:eastAsia="Avenir" w:hAnsi="Avenir"/>
                <w:b w:val="1"/>
                <w:bCs w:val="1"/>
                <w:sz w:val="16"/>
                <w:szCs w:val="16"/>
                <w:rtl w:val="0"/>
              </w:rPr>
              <w:t xml:space="preserve">(Stickable-  output that the student produces to demonstrate their knowledge)</w:t>
            </w:r>
          </w:p>
        </w:tc>
        <w:tc>
          <w:tcPr>
            <w:gridSpan w:val="4"/>
          </w:tcPr>
          <w:p w:rsidR="00000000" w:rsidDel="00000000" w:rsidP="00000000" w:rsidRDefault="00000000" w:rsidRPr="00000000" w14:paraId="0000025A">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Annotated extracts (model exam questions). Exploded quotations that demonstrate students ability to explore the connotations of key words. Annotated exemplar answers showing that students engage with the writer’s craft,</w:t>
            </w:r>
          </w:p>
          <w:p w:rsidR="00000000" w:rsidDel="00000000" w:rsidP="00000000" w:rsidRDefault="00000000" w:rsidRPr="00000000" w14:paraId="0000025B">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Annotated extracts that show students can and will make comments about the methods and their effects on the audience Carefully constructed arguments by practising the thesis statement using the set structure. </w:t>
            </w:r>
          </w:p>
          <w:p w:rsidR="00000000" w:rsidDel="00000000" w:rsidP="00000000" w:rsidRDefault="00000000" w:rsidRPr="00000000" w14:paraId="0000025C">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What/How/Why paragraphs that show students focus on responding to the sample exam tasks in writing. Extended writing - essay structures where students are practising following the line of argument. </w:t>
            </w:r>
          </w:p>
          <w:p w:rsidR="00000000" w:rsidDel="00000000" w:rsidP="00000000" w:rsidRDefault="00000000" w:rsidRPr="00000000" w14:paraId="0000025D">
            <w:pPr>
              <w:rPr>
                <w:rFonts w:ascii="Avenir" w:cs="Avenir" w:eastAsia="Avenir" w:hAnsi="Avenir"/>
                <w:sz w:val="20"/>
                <w:szCs w:val="20"/>
              </w:rPr>
            </w:pPr>
            <w:r w:rsidDel="00000000" w:rsidR="00000000" w:rsidRPr="00000000">
              <w:rPr>
                <w:rFonts w:ascii="Avenir" w:cs="Avenir" w:eastAsia="Avenir" w:hAnsi="Avenir"/>
                <w:sz w:val="20"/>
                <w:szCs w:val="20"/>
                <w:rtl w:val="0"/>
              </w:rPr>
              <w:t xml:space="preserve">Full essays or parts of, practising establishing a clear line of argument in response to sample exam questions. </w:t>
            </w:r>
          </w:p>
        </w:tc>
        <w:tc>
          <w:tcPr>
            <w:shd w:fill="999999" w:val="clear"/>
          </w:tcPr>
          <w:p w:rsidR="00000000" w:rsidDel="00000000" w:rsidP="00000000" w:rsidRDefault="00000000" w:rsidRPr="00000000" w14:paraId="00000261">
            <w:pPr>
              <w:rPr>
                <w:rFonts w:ascii="Avenir" w:cs="Avenir" w:eastAsia="Avenir" w:hAnsi="Avenir"/>
                <w:sz w:val="16"/>
                <w:szCs w:val="16"/>
                <w:shd w:fill="999999" w:val="clear"/>
              </w:rPr>
            </w:pPr>
            <w:r w:rsidDel="00000000" w:rsidR="00000000" w:rsidRPr="00000000">
              <w:rPr>
                <w:rtl w:val="0"/>
              </w:rPr>
            </w:r>
          </w:p>
        </w:tc>
        <w:tc>
          <w:tcPr>
            <w:shd w:fill="999999" w:val="clear"/>
          </w:tcPr>
          <w:p w:rsidR="00000000" w:rsidDel="00000000" w:rsidP="00000000" w:rsidRDefault="00000000" w:rsidRPr="00000000" w14:paraId="00000262">
            <w:pPr>
              <w:widowControl w:val="0"/>
              <w:spacing w:line="276" w:lineRule="auto"/>
              <w:rPr>
                <w:rFonts w:ascii="Avenir" w:cs="Avenir" w:eastAsia="Avenir" w:hAnsi="Avenir"/>
                <w:sz w:val="16"/>
                <w:szCs w:val="16"/>
                <w:shd w:fill="999999" w:val="clear"/>
              </w:rPr>
            </w:pPr>
            <w:r w:rsidDel="00000000" w:rsidR="00000000" w:rsidRPr="00000000">
              <w:rPr>
                <w:rtl w:val="0"/>
              </w:rPr>
            </w:r>
          </w:p>
        </w:tc>
      </w:tr>
    </w:tbl>
    <w:p w:rsidR="00000000" w:rsidDel="00000000" w:rsidP="00000000" w:rsidRDefault="00000000" w:rsidRPr="00000000" w14:paraId="00000263">
      <w:pPr>
        <w:pStyle w:val="Heading1"/>
        <w:rPr/>
      </w:pPr>
      <w:r w:rsidDel="00000000" w:rsidR="00000000" w:rsidRPr="00000000">
        <w:rPr>
          <w:rtl w:val="0"/>
        </w:rPr>
        <w:t xml:space="preserve">Year 11 AQA English Language</w:t>
      </w:r>
    </w:p>
    <w:sdt>
      <w:sdtPr>
        <w:lock w:val="contentLocked"/>
        <w:id w:val="775004289"/>
        <w:tag w:val="goog_rdk_0"/>
      </w:sdtPr>
      <w:sdtContent>
        <w:tbl>
          <w:tblPr>
            <w:tblStyle w:val="Table7"/>
            <w:tblW w:w="221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60"/>
            <w:gridCol w:w="3180"/>
            <w:gridCol w:w="3570"/>
            <w:gridCol w:w="3525"/>
            <w:gridCol w:w="3225"/>
            <w:gridCol w:w="3240"/>
            <w:gridCol w:w="3510"/>
            <w:tblGridChange w:id="0">
              <w:tblGrid>
                <w:gridCol w:w="1860"/>
                <w:gridCol w:w="3180"/>
                <w:gridCol w:w="3570"/>
                <w:gridCol w:w="3525"/>
                <w:gridCol w:w="3225"/>
                <w:gridCol w:w="3240"/>
                <w:gridCol w:w="3510"/>
              </w:tblGrid>
            </w:tblGridChange>
          </w:tblGrid>
          <w:tr>
            <w:trPr>
              <w:cantSplit w:val="0"/>
              <w:trHeight w:val="825" w:hRule="atLeast"/>
              <w:tblHeader w:val="0"/>
            </w:trPr>
            <w:tc>
              <w:tcPr>
                <w:shd w:fill="c9daf8" w:val="clear"/>
              </w:tcPr>
              <w:p w:rsidR="00000000" w:rsidDel="00000000" w:rsidP="00000000" w:rsidRDefault="00000000" w:rsidRPr="00000000" w14:paraId="00000264">
                <w:pPr>
                  <w:pStyle w:val="Heading3"/>
                  <w:jc w:val="center"/>
                  <w:rPr/>
                </w:pPr>
                <w:bookmarkStart w:colFirst="0" w:colLast="0" w:name="_heading=h.ijzsk4bzdkyq" w:id="11"/>
                <w:bookmarkEnd w:id="11"/>
                <w:r w:rsidDel="00000000" w:rsidR="00000000" w:rsidRPr="00000000">
                  <w:rPr>
                    <w:rtl w:val="0"/>
                  </w:rPr>
                  <w:t xml:space="preserve">Term</w:t>
                </w:r>
              </w:p>
            </w:tc>
            <w:tc>
              <w:tcPr>
                <w:gridSpan w:val="2"/>
                <w:shd w:fill="c5e0b3" w:val="clear"/>
              </w:tcPr>
              <w:p w:rsidR="00000000" w:rsidDel="00000000" w:rsidP="00000000" w:rsidRDefault="00000000" w:rsidRPr="00000000" w14:paraId="00000265">
                <w:pPr>
                  <w:pStyle w:val="Heading3"/>
                  <w:jc w:val="center"/>
                  <w:rPr/>
                </w:pPr>
                <w:bookmarkStart w:colFirst="0" w:colLast="0" w:name="_heading=h.9vzsq1ahduqc" w:id="12"/>
                <w:bookmarkEnd w:id="12"/>
                <w:r w:rsidDel="00000000" w:rsidR="00000000" w:rsidRPr="00000000">
                  <w:rPr>
                    <w:rtl w:val="0"/>
                  </w:rPr>
                  <w:t xml:space="preserve">Autumn Term</w:t>
                </w:r>
              </w:p>
            </w:tc>
            <w:tc>
              <w:tcPr>
                <w:gridSpan w:val="2"/>
                <w:shd w:fill="ffff00" w:val="clear"/>
              </w:tcPr>
              <w:p w:rsidR="00000000" w:rsidDel="00000000" w:rsidP="00000000" w:rsidRDefault="00000000" w:rsidRPr="00000000" w14:paraId="00000267">
                <w:pPr>
                  <w:pStyle w:val="Heading3"/>
                  <w:jc w:val="center"/>
                  <w:rPr/>
                </w:pPr>
                <w:bookmarkStart w:colFirst="0" w:colLast="0" w:name="_heading=h.evb8qh46f1l2" w:id="13"/>
                <w:bookmarkEnd w:id="13"/>
                <w:r w:rsidDel="00000000" w:rsidR="00000000" w:rsidRPr="00000000">
                  <w:rPr>
                    <w:rtl w:val="0"/>
                  </w:rPr>
                  <w:t xml:space="preserve">Spring Term</w:t>
                </w:r>
              </w:p>
            </w:tc>
            <w:tc>
              <w:tcPr>
                <w:gridSpan w:val="2"/>
                <w:shd w:fill="00b0f0" w:val="clear"/>
              </w:tcPr>
              <w:p w:rsidR="00000000" w:rsidDel="00000000" w:rsidP="00000000" w:rsidRDefault="00000000" w:rsidRPr="00000000" w14:paraId="00000269">
                <w:pPr>
                  <w:pStyle w:val="Heading3"/>
                  <w:jc w:val="center"/>
                  <w:rPr/>
                </w:pPr>
                <w:bookmarkStart w:colFirst="0" w:colLast="0" w:name="_heading=h.5a5ux9uf4xsp" w:id="14"/>
                <w:bookmarkEnd w:id="14"/>
                <w:r w:rsidDel="00000000" w:rsidR="00000000" w:rsidRPr="00000000">
                  <w:rPr>
                    <w:rtl w:val="0"/>
                  </w:rPr>
                  <w:t xml:space="preserve">Summer Term</w:t>
                </w:r>
              </w:p>
            </w:tc>
          </w:tr>
          <w:tr>
            <w:trPr>
              <w:cantSplit w:val="0"/>
              <w:trHeight w:val="200" w:hRule="atLeast"/>
              <w:tblHeader w:val="0"/>
            </w:trPr>
            <w:tc>
              <w:tcPr>
                <w:shd w:fill="c9daf8" w:val="clear"/>
                <w:vAlign w:val="center"/>
              </w:tcPr>
              <w:p w:rsidR="00000000" w:rsidDel="00000000" w:rsidP="00000000" w:rsidRDefault="00000000" w:rsidRPr="00000000" w14:paraId="0000026B">
                <w:pPr>
                  <w:jc w:val="center"/>
                  <w:rPr>
                    <w:rFonts w:ascii="Avenir" w:cs="Avenir" w:eastAsia="Avenir" w:hAnsi="Avenir"/>
                    <w:b w:val="1"/>
                    <w:bCs w:val="1"/>
                    <w:sz w:val="28"/>
                    <w:szCs w:val="28"/>
                  </w:rPr>
                </w:pPr>
                <w:r w:rsidDel="00000000" w:rsidR="00000000" w:rsidRPr="00000000">
                  <w:rPr>
                    <w:rFonts w:ascii="Avenir" w:cs="Avenir" w:eastAsia="Avenir" w:hAnsi="Avenir"/>
                    <w:b w:val="1"/>
                    <w:bCs w:val="1"/>
                    <w:sz w:val="28"/>
                    <w:szCs w:val="28"/>
                    <w:rtl w:val="0"/>
                  </w:rPr>
                  <w:t xml:space="preserve">Half term</w:t>
                </w:r>
              </w:p>
            </w:tc>
            <w:tc>
              <w:tcPr/>
              <w:p w:rsidR="00000000" w:rsidDel="00000000" w:rsidP="00000000" w:rsidRDefault="00000000" w:rsidRPr="00000000" w14:paraId="0000026C">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HT1</w:t>
                </w:r>
              </w:p>
            </w:tc>
            <w:tc>
              <w:tcPr/>
              <w:p w:rsidR="00000000" w:rsidDel="00000000" w:rsidP="00000000" w:rsidRDefault="00000000" w:rsidRPr="00000000" w14:paraId="0000026D">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HT2</w:t>
                </w:r>
              </w:p>
            </w:tc>
            <w:tc>
              <w:tcPr/>
              <w:p w:rsidR="00000000" w:rsidDel="00000000" w:rsidP="00000000" w:rsidRDefault="00000000" w:rsidRPr="00000000" w14:paraId="0000026E">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HT3</w:t>
                </w:r>
              </w:p>
            </w:tc>
            <w:tc>
              <w:tcPr/>
              <w:p w:rsidR="00000000" w:rsidDel="00000000" w:rsidP="00000000" w:rsidRDefault="00000000" w:rsidRPr="00000000" w14:paraId="0000026F">
                <w:pPr>
                  <w:jc w:val="center"/>
                  <w:rPr>
                    <w:rFonts w:ascii="Avenir" w:cs="Avenir" w:eastAsia="Avenir" w:hAnsi="Avenir"/>
                    <w:b w:val="1"/>
                    <w:bCs w:val="1"/>
                    <w:sz w:val="20"/>
                    <w:szCs w:val="20"/>
                  </w:rPr>
                </w:pPr>
                <w:r w:rsidDel="00000000" w:rsidR="00000000" w:rsidRPr="00000000">
                  <w:rPr>
                    <w:rFonts w:ascii="Avenir" w:cs="Avenir" w:eastAsia="Avenir" w:hAnsi="Avenir"/>
                    <w:b w:val="1"/>
                    <w:bCs w:val="1"/>
                    <w:sz w:val="20"/>
                    <w:szCs w:val="20"/>
                    <w:rtl w:val="0"/>
                  </w:rPr>
                  <w:t xml:space="preserve">HT4</w:t>
                </w:r>
              </w:p>
            </w:tc>
            <w:tc>
              <w:tcPr>
                <w:shd w:fill="b7b7b7" w:val="clear"/>
              </w:tcPr>
              <w:p w:rsidR="00000000" w:rsidDel="00000000" w:rsidP="00000000" w:rsidRDefault="00000000" w:rsidRPr="00000000" w14:paraId="00000270">
                <w:pPr>
                  <w:jc w:val="center"/>
                  <w:rPr>
                    <w:rFonts w:ascii="Avenir" w:cs="Avenir" w:eastAsia="Avenir" w:hAnsi="Avenir"/>
                    <w:b w:val="1"/>
                    <w:bCs w:val="1"/>
                    <w:sz w:val="20"/>
                    <w:szCs w:val="20"/>
                    <w:shd w:fill="999999" w:val="clear"/>
                  </w:rPr>
                </w:pPr>
                <w:r w:rsidDel="00000000" w:rsidR="00000000" w:rsidRPr="00000000">
                  <w:rPr>
                    <w:rFonts w:ascii="Avenir" w:cs="Avenir" w:eastAsia="Avenir" w:hAnsi="Avenir"/>
                    <w:b w:val="1"/>
                    <w:bCs w:val="1"/>
                    <w:sz w:val="20"/>
                    <w:szCs w:val="20"/>
                    <w:shd w:fill="999999" w:val="clear"/>
                    <w:rtl w:val="0"/>
                  </w:rPr>
                  <w:t xml:space="preserve">HT5</w:t>
                </w:r>
              </w:p>
            </w:tc>
            <w:tc>
              <w:tcPr>
                <w:shd w:fill="b7b7b7" w:val="clear"/>
              </w:tcPr>
              <w:p w:rsidR="00000000" w:rsidDel="00000000" w:rsidP="00000000" w:rsidRDefault="00000000" w:rsidRPr="00000000" w14:paraId="00000271">
                <w:pPr>
                  <w:jc w:val="center"/>
                  <w:rPr>
                    <w:rFonts w:ascii="Avenir" w:cs="Avenir" w:eastAsia="Avenir" w:hAnsi="Avenir"/>
                    <w:b w:val="1"/>
                    <w:bCs w:val="1"/>
                    <w:sz w:val="20"/>
                    <w:szCs w:val="20"/>
                    <w:shd w:fill="999999" w:val="clear"/>
                  </w:rPr>
                </w:pPr>
                <w:r w:rsidDel="00000000" w:rsidR="00000000" w:rsidRPr="00000000">
                  <w:rPr>
                    <w:rFonts w:ascii="Avenir" w:cs="Avenir" w:eastAsia="Avenir" w:hAnsi="Avenir"/>
                    <w:b w:val="1"/>
                    <w:bCs w:val="1"/>
                    <w:sz w:val="20"/>
                    <w:szCs w:val="20"/>
                    <w:shd w:fill="999999" w:val="clear"/>
                    <w:rtl w:val="0"/>
                  </w:rPr>
                  <w:t xml:space="preserve">HT6</w:t>
                </w:r>
              </w:p>
            </w:tc>
          </w:tr>
          <w:tr>
            <w:trPr>
              <w:cantSplit w:val="0"/>
              <w:trHeight w:val="984" w:hRule="atLeast"/>
              <w:tblHeader w:val="0"/>
            </w:trPr>
            <w:tc>
              <w:tcPr>
                <w:shd w:fill="c9daf8" w:val="clear"/>
                <w:vAlign w:val="center"/>
              </w:tcPr>
              <w:p w:rsidR="00000000" w:rsidDel="00000000" w:rsidP="00000000" w:rsidRDefault="00000000" w:rsidRPr="00000000" w14:paraId="00000272">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Unit Titles lengths:</w:t>
                </w:r>
              </w:p>
            </w:tc>
            <w:tc>
              <w:tcPr/>
              <w:p w:rsidR="00000000" w:rsidDel="00000000" w:rsidP="00000000" w:rsidRDefault="00000000" w:rsidRPr="00000000" w14:paraId="00000273">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274">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Explorations in Creative reading and writing (14 weeks)</w:t>
                </w:r>
              </w:p>
              <w:p w:rsidR="00000000" w:rsidDel="00000000" w:rsidP="00000000" w:rsidRDefault="00000000" w:rsidRPr="00000000" w14:paraId="00000275">
                <w:pPr>
                  <w:rPr>
                    <w:rFonts w:ascii="Avenir" w:cs="Avenir" w:eastAsia="Avenir" w:hAnsi="Avenir"/>
                    <w:b w:val="1"/>
                    <w:bCs w:val="1"/>
                    <w:sz w:val="18"/>
                    <w:szCs w:val="18"/>
                  </w:rPr>
                </w:pPr>
                <w:r w:rsidDel="00000000" w:rsidR="00000000" w:rsidRPr="00000000">
                  <w:rPr>
                    <w:rtl w:val="0"/>
                  </w:rPr>
                </w:r>
              </w:p>
            </w:tc>
            <w:tc>
              <w:tcPr/>
              <w:p w:rsidR="00000000" w:rsidDel="00000000" w:rsidP="00000000" w:rsidRDefault="00000000" w:rsidRPr="00000000" w14:paraId="00000276">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277">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1: Explorations in Creative reading and writing (14 weeks)</w:t>
                </w:r>
              </w:p>
            </w:tc>
            <w:tc>
              <w:tcPr/>
              <w:p w:rsidR="00000000" w:rsidDel="00000000" w:rsidP="00000000" w:rsidRDefault="00000000" w:rsidRPr="00000000" w14:paraId="00000278">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279">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Writers’ viewpoints and perspectives (11 weeks)</w:t>
                </w:r>
              </w:p>
            </w:tc>
            <w:tc>
              <w:tcPr/>
              <w:p w:rsidR="00000000" w:rsidDel="00000000" w:rsidP="00000000" w:rsidRDefault="00000000" w:rsidRPr="00000000" w14:paraId="0000027A">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AQA English Language</w:t>
                </w:r>
              </w:p>
              <w:p w:rsidR="00000000" w:rsidDel="00000000" w:rsidP="00000000" w:rsidRDefault="00000000" w:rsidRPr="00000000" w14:paraId="0000027B">
                <w:pPr>
                  <w:rPr>
                    <w:rFonts w:ascii="Avenir" w:cs="Avenir" w:eastAsia="Avenir" w:hAnsi="Avenir"/>
                    <w:b w:val="1"/>
                    <w:bCs w:val="1"/>
                    <w:sz w:val="18"/>
                    <w:szCs w:val="18"/>
                  </w:rPr>
                </w:pPr>
                <w:r w:rsidDel="00000000" w:rsidR="00000000" w:rsidRPr="00000000">
                  <w:rPr>
                    <w:rFonts w:ascii="Avenir" w:cs="Avenir" w:eastAsia="Avenir" w:hAnsi="Avenir"/>
                    <w:b w:val="1"/>
                    <w:bCs w:val="1"/>
                    <w:sz w:val="18"/>
                    <w:szCs w:val="18"/>
                    <w:rtl w:val="0"/>
                  </w:rPr>
                  <w:t xml:space="preserve">Paper 2: Writers’ viewpoints and perspectives (11 weeks)</w:t>
                </w:r>
              </w:p>
              <w:p w:rsidR="00000000" w:rsidDel="00000000" w:rsidP="00000000" w:rsidRDefault="00000000" w:rsidRPr="00000000" w14:paraId="0000027C">
                <w:pPr>
                  <w:rPr>
                    <w:rFonts w:ascii="Avenir" w:cs="Avenir" w:eastAsia="Avenir" w:hAnsi="Avenir"/>
                    <w:b w:val="1"/>
                    <w:bCs w:val="1"/>
                    <w:sz w:val="18"/>
                    <w:szCs w:val="18"/>
                  </w:rPr>
                </w:pPr>
                <w:r w:rsidDel="00000000" w:rsidR="00000000" w:rsidRPr="00000000">
                  <w:rPr>
                    <w:rtl w:val="0"/>
                  </w:rPr>
                </w:r>
              </w:p>
            </w:tc>
            <w:tc>
              <w:tcPr>
                <w:shd w:fill="b7b7b7" w:val="clear"/>
              </w:tcPr>
              <w:p w:rsidR="00000000" w:rsidDel="00000000" w:rsidP="00000000" w:rsidRDefault="00000000" w:rsidRPr="00000000" w14:paraId="0000027D">
                <w:pPr>
                  <w:rPr>
                    <w:rFonts w:ascii="Avenir" w:cs="Avenir" w:eastAsia="Avenir" w:hAnsi="Avenir"/>
                    <w:b w:val="1"/>
                    <w:bCs w:val="1"/>
                    <w:sz w:val="18"/>
                    <w:szCs w:val="18"/>
                    <w:shd w:fill="999999" w:val="clear"/>
                  </w:rPr>
                </w:pPr>
                <w:r w:rsidDel="00000000" w:rsidR="00000000" w:rsidRPr="00000000">
                  <w:rPr>
                    <w:rFonts w:ascii="Avenir" w:cs="Avenir" w:eastAsia="Avenir" w:hAnsi="Avenir"/>
                    <w:b w:val="1"/>
                    <w:bCs w:val="1"/>
                    <w:sz w:val="18"/>
                    <w:szCs w:val="18"/>
                    <w:shd w:fill="999999" w:val="clear"/>
                    <w:rtl w:val="0"/>
                  </w:rPr>
                  <w:t xml:space="preserve">GCSE English Language Exam preparation.</w:t>
                </w:r>
              </w:p>
            </w:tc>
            <w:tc>
              <w:tcPr>
                <w:shd w:fill="b7b7b7" w:val="clear"/>
              </w:tcPr>
              <w:p w:rsidR="00000000" w:rsidDel="00000000" w:rsidP="00000000" w:rsidRDefault="00000000" w:rsidRPr="00000000" w14:paraId="0000027E">
                <w:pPr>
                  <w:rPr>
                    <w:rFonts w:ascii="Avenir" w:cs="Avenir" w:eastAsia="Avenir" w:hAnsi="Avenir"/>
                    <w:b w:val="1"/>
                    <w:bCs w:val="1"/>
                    <w:sz w:val="18"/>
                    <w:szCs w:val="18"/>
                    <w:shd w:fill="999999" w:val="clear"/>
                  </w:rPr>
                </w:pPr>
                <w:r w:rsidDel="00000000" w:rsidR="00000000" w:rsidRPr="00000000">
                  <w:rPr>
                    <w:rtl w:val="0"/>
                  </w:rPr>
                </w:r>
              </w:p>
            </w:tc>
          </w:tr>
          <w:tr>
            <w:trPr>
              <w:cantSplit w:val="0"/>
              <w:trHeight w:val="2340" w:hRule="atLeast"/>
              <w:tblHeader w:val="0"/>
            </w:trPr>
            <w:tc>
              <w:tcPr>
                <w:shd w:fill="c9daf8" w:val="clear"/>
                <w:vAlign w:val="center"/>
              </w:tcPr>
              <w:p w:rsidR="00000000" w:rsidDel="00000000" w:rsidP="00000000" w:rsidRDefault="00000000" w:rsidRPr="00000000" w14:paraId="0000027F">
                <w:pP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280">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Learning objectives </w:t>
                </w:r>
              </w:p>
              <w:p w:rsidR="00000000" w:rsidDel="00000000" w:rsidP="00000000" w:rsidRDefault="00000000" w:rsidRPr="00000000" w14:paraId="00000281">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282">
                <w:pPr>
                  <w:jc w:val="center"/>
                  <w:rPr>
                    <w:rFonts w:ascii="Avenir" w:cs="Avenir" w:eastAsia="Avenir" w:hAnsi="Avenir"/>
                    <w:sz w:val="20"/>
                    <w:szCs w:val="20"/>
                  </w:rPr>
                </w:pPr>
                <w:r w:rsidDel="00000000" w:rsidR="00000000" w:rsidRPr="00000000">
                  <w:rPr>
                    <w:rtl w:val="0"/>
                  </w:rPr>
                </w:r>
              </w:p>
              <w:p w:rsidR="00000000" w:rsidDel="00000000" w:rsidP="00000000" w:rsidRDefault="00000000" w:rsidRPr="00000000" w14:paraId="00000283">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28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fiction texts.</w:t>
                </w:r>
              </w:p>
              <w:p w:rsidR="00000000" w:rsidDel="00000000" w:rsidP="00000000" w:rsidRDefault="00000000" w:rsidRPr="00000000" w14:paraId="00000285">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Identify and interpret themes, ideas and information in a range of literature and other high-quality writing; reading in different ways for</w:t>
                </w:r>
              </w:p>
              <w:p w:rsidR="00000000" w:rsidDel="00000000" w:rsidP="00000000" w:rsidRDefault="00000000" w:rsidRPr="00000000" w14:paraId="00000286">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28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Draw inferences and support these with textual evidence. </w:t>
                </w:r>
              </w:p>
              <w:p w:rsidR="00000000" w:rsidDel="00000000" w:rsidP="00000000" w:rsidRDefault="00000000" w:rsidRPr="00000000" w14:paraId="0000028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Support a point of view by referring to evidence within the text.</w:t>
                </w:r>
              </w:p>
              <w:p w:rsidR="00000000" w:rsidDel="00000000" w:rsidP="00000000" w:rsidRDefault="00000000" w:rsidRPr="00000000" w14:paraId="0000028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Reflect  critically and evaluatively on text.</w:t>
                </w:r>
              </w:p>
              <w:p w:rsidR="00000000" w:rsidDel="00000000" w:rsidP="00000000" w:rsidRDefault="00000000" w:rsidRPr="00000000" w14:paraId="0000028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Produce clear and coherent texts.</w:t>
                </w:r>
              </w:p>
              <w:p w:rsidR="00000000" w:rsidDel="00000000" w:rsidP="00000000" w:rsidRDefault="00000000" w:rsidRPr="00000000" w14:paraId="0000028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Write effectively for different audiences and in different formats: describe and narrate. </w:t>
                </w:r>
              </w:p>
              <w:p w:rsidR="00000000" w:rsidDel="00000000" w:rsidP="00000000" w:rsidRDefault="00000000" w:rsidRPr="00000000" w14:paraId="0000028C">
                <w:pPr>
                  <w:rPr>
                    <w:rFonts w:ascii="Avenir" w:cs="Avenir" w:eastAsia="Avenir" w:hAnsi="Avenir"/>
                    <w:sz w:val="18"/>
                    <w:szCs w:val="18"/>
                  </w:rPr>
                </w:pPr>
                <w:r w:rsidDel="00000000" w:rsidR="00000000" w:rsidRPr="00000000">
                  <w:rPr>
                    <w:rtl w:val="0"/>
                  </w:rPr>
                </w:r>
              </w:p>
              <w:p w:rsidR="00000000" w:rsidDel="00000000" w:rsidP="00000000" w:rsidRDefault="00000000" w:rsidRPr="00000000" w14:paraId="0000028D">
                <w:pPr>
                  <w:rPr>
                    <w:rFonts w:ascii="Avenir" w:cs="Avenir" w:eastAsia="Avenir" w:hAnsi="Avenir"/>
                    <w:sz w:val="18"/>
                    <w:szCs w:val="18"/>
                  </w:rPr>
                </w:pPr>
                <w:r w:rsidDel="00000000" w:rsidR="00000000" w:rsidRPr="00000000">
                  <w:rPr>
                    <w:rtl w:val="0"/>
                  </w:rPr>
                </w:r>
              </w:p>
            </w:tc>
            <w:tc>
              <w:tcPr/>
              <w:p w:rsidR="00000000" w:rsidDel="00000000" w:rsidP="00000000" w:rsidRDefault="00000000" w:rsidRPr="00000000" w14:paraId="0000028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fiction texts.</w:t>
                </w:r>
              </w:p>
              <w:p w:rsidR="00000000" w:rsidDel="00000000" w:rsidP="00000000" w:rsidRDefault="00000000" w:rsidRPr="00000000" w14:paraId="0000028F">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Identify and interpret themes, ideas and information in a range of literature and other high-quality writing; reading in different ways for</w:t>
                </w:r>
              </w:p>
              <w:p w:rsidR="00000000" w:rsidDel="00000000" w:rsidP="00000000" w:rsidRDefault="00000000" w:rsidRPr="00000000" w14:paraId="0000029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29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Draw inferences and support these with textual evidence. </w:t>
                </w:r>
              </w:p>
              <w:p w:rsidR="00000000" w:rsidDel="00000000" w:rsidP="00000000" w:rsidRDefault="00000000" w:rsidRPr="00000000" w14:paraId="0000029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Support a point of view by referring to evidence within the text.</w:t>
                </w:r>
              </w:p>
              <w:p w:rsidR="00000000" w:rsidDel="00000000" w:rsidP="00000000" w:rsidRDefault="00000000" w:rsidRPr="00000000" w14:paraId="0000029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Reflect  critically and evaluatively on text.</w:t>
                </w:r>
              </w:p>
              <w:p w:rsidR="00000000" w:rsidDel="00000000" w:rsidP="00000000" w:rsidRDefault="00000000" w:rsidRPr="00000000" w14:paraId="0000029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Produce clear and coherent texts.</w:t>
                </w:r>
              </w:p>
              <w:p w:rsidR="00000000" w:rsidDel="00000000" w:rsidP="00000000" w:rsidRDefault="00000000" w:rsidRPr="00000000" w14:paraId="00000295">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Write effectively for different audiences and in different formats: describe and narrate. </w:t>
                </w:r>
                <w:r w:rsidDel="00000000" w:rsidR="00000000" w:rsidRPr="00000000">
                  <w:rPr>
                    <w:rtl w:val="0"/>
                  </w:rPr>
                </w:r>
              </w:p>
            </w:tc>
            <w:tc>
              <w:tcPr/>
              <w:p w:rsidR="00000000" w:rsidDel="00000000" w:rsidP="00000000" w:rsidRDefault="00000000" w:rsidRPr="00000000" w14:paraId="00000296">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non-fiction (transactional) texts.</w:t>
                </w:r>
              </w:p>
              <w:p w:rsidR="00000000" w:rsidDel="00000000" w:rsidP="00000000" w:rsidRDefault="00000000" w:rsidRPr="00000000" w14:paraId="00000297">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and interpret themes, ideas and information.</w:t>
                </w:r>
              </w:p>
              <w:p w:rsidR="00000000" w:rsidDel="00000000" w:rsidP="00000000" w:rsidRDefault="00000000" w:rsidRPr="00000000" w14:paraId="00000298">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read in different ways for</w:t>
                </w:r>
              </w:p>
              <w:p w:rsidR="00000000" w:rsidDel="00000000" w:rsidP="00000000" w:rsidRDefault="00000000" w:rsidRPr="00000000" w14:paraId="00000299">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29A">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compare and evaluate the usefulness, relevance and presentation of content for these purposes. </w:t>
                </w:r>
              </w:p>
              <w:p w:rsidR="00000000" w:rsidDel="00000000" w:rsidP="00000000" w:rsidRDefault="00000000" w:rsidRPr="00000000" w14:paraId="0000029B">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draw inferences and justify these with evidence.</w:t>
                </w:r>
              </w:p>
              <w:p w:rsidR="00000000" w:rsidDel="00000000" w:rsidP="00000000" w:rsidRDefault="00000000" w:rsidRPr="00000000" w14:paraId="0000029C">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bias and misuse of evidence.</w:t>
                </w:r>
              </w:p>
              <w:p w:rsidR="00000000" w:rsidDel="00000000" w:rsidP="00000000" w:rsidRDefault="00000000" w:rsidRPr="00000000" w14:paraId="0000029D">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synthesising from more than one text </w:t>
                </w:r>
              </w:p>
              <w:p w:rsidR="00000000" w:rsidDel="00000000" w:rsidP="00000000" w:rsidRDefault="00000000" w:rsidRPr="00000000" w14:paraId="0000029E">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evaluate of a writer’s choice of vocabulary</w:t>
                </w:r>
              </w:p>
              <w:p w:rsidR="00000000" w:rsidDel="00000000" w:rsidP="00000000" w:rsidRDefault="00000000" w:rsidRPr="00000000" w14:paraId="0000029F">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compare two or more texts critically.</w:t>
                </w:r>
                <w:r w:rsidDel="00000000" w:rsidR="00000000" w:rsidRPr="00000000">
                  <w:rPr>
                    <w:rtl w:val="0"/>
                  </w:rPr>
                </w:r>
              </w:p>
            </w:tc>
            <w:tc>
              <w:tcPr/>
              <w:p w:rsidR="00000000" w:rsidDel="00000000" w:rsidP="00000000" w:rsidRDefault="00000000" w:rsidRPr="00000000" w14:paraId="000002A0">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Critical reading and comprehension of non-fiction (transactional) texts.</w:t>
                </w:r>
              </w:p>
              <w:p w:rsidR="00000000" w:rsidDel="00000000" w:rsidP="00000000" w:rsidRDefault="00000000" w:rsidRPr="00000000" w14:paraId="000002A1">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identify and interpret themes, ideas and information.</w:t>
                </w:r>
              </w:p>
              <w:p w:rsidR="00000000" w:rsidDel="00000000" w:rsidP="00000000" w:rsidRDefault="00000000" w:rsidRPr="00000000" w14:paraId="000002A2">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read in different ways for</w:t>
                </w:r>
              </w:p>
              <w:p w:rsidR="00000000" w:rsidDel="00000000" w:rsidP="00000000" w:rsidRDefault="00000000" w:rsidRPr="00000000" w14:paraId="000002A3">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different purposes.</w:t>
                </w:r>
              </w:p>
              <w:p w:rsidR="00000000" w:rsidDel="00000000" w:rsidP="00000000" w:rsidRDefault="00000000" w:rsidRPr="00000000" w14:paraId="000002A4">
                <w:pPr>
                  <w:rPr>
                    <w:rFonts w:ascii="Avenir" w:cs="Avenir" w:eastAsia="Avenir" w:hAnsi="Avenir"/>
                    <w:sz w:val="18"/>
                    <w:szCs w:val="18"/>
                  </w:rPr>
                </w:pPr>
                <w:r w:rsidDel="00000000" w:rsidR="00000000" w:rsidRPr="00000000">
                  <w:rPr>
                    <w:rFonts w:ascii="Avenir" w:cs="Avenir" w:eastAsia="Avenir" w:hAnsi="Avenir"/>
                    <w:sz w:val="18"/>
                    <w:szCs w:val="18"/>
                    <w:rtl w:val="0"/>
                  </w:rPr>
                  <w:t xml:space="preserve">To compare and evaluate the usefulness, relevance and presentation of content for these purposes.  To draw inferences and justify these with evidence.</w:t>
                </w:r>
              </w:p>
              <w:p w:rsidR="00000000" w:rsidDel="00000000" w:rsidP="00000000" w:rsidRDefault="00000000" w:rsidRPr="00000000" w14:paraId="000002A5">
                <w:pPr>
                  <w:rPr>
                    <w:rFonts w:ascii="Avenir" w:cs="Avenir" w:eastAsia="Avenir" w:hAnsi="Avenir"/>
                    <w:sz w:val="16"/>
                    <w:szCs w:val="16"/>
                    <w:shd w:fill="d9d2e9" w:val="clear"/>
                  </w:rPr>
                </w:pPr>
                <w:r w:rsidDel="00000000" w:rsidR="00000000" w:rsidRPr="00000000">
                  <w:rPr>
                    <w:rFonts w:ascii="Avenir" w:cs="Avenir" w:eastAsia="Avenir" w:hAnsi="Avenir"/>
                    <w:sz w:val="18"/>
                    <w:szCs w:val="18"/>
                    <w:rtl w:val="0"/>
                  </w:rPr>
                  <w:t xml:space="preserve">To identify bias and misuse of evidence. To synthesising from more than one text  To evaluate the  writer’s choice of vocabulary To compare two or more texts critically.</w:t>
                </w:r>
                <w:r w:rsidDel="00000000" w:rsidR="00000000" w:rsidRPr="00000000">
                  <w:rPr>
                    <w:rtl w:val="0"/>
                  </w:rPr>
                </w:r>
              </w:p>
            </w:tc>
            <w:tc>
              <w:tcPr>
                <w:shd w:fill="b7b7b7" w:val="clear"/>
              </w:tcPr>
              <w:p w:rsidR="00000000" w:rsidDel="00000000" w:rsidP="00000000" w:rsidRDefault="00000000" w:rsidRPr="00000000" w14:paraId="000002A6">
                <w:pPr>
                  <w:rPr>
                    <w:rFonts w:ascii="Avenir" w:cs="Avenir" w:eastAsia="Avenir" w:hAnsi="Avenir"/>
                    <w:sz w:val="18"/>
                    <w:szCs w:val="18"/>
                    <w:shd w:fill="999999" w:val="clear"/>
                  </w:rPr>
                </w:pPr>
                <w:r w:rsidDel="00000000" w:rsidR="00000000" w:rsidRPr="00000000">
                  <w:rPr>
                    <w:rtl w:val="0"/>
                  </w:rPr>
                </w:r>
              </w:p>
            </w:tc>
            <w:tc>
              <w:tcPr>
                <w:shd w:fill="b7b7b7" w:val="clear"/>
              </w:tcPr>
              <w:p w:rsidR="00000000" w:rsidDel="00000000" w:rsidP="00000000" w:rsidRDefault="00000000" w:rsidRPr="00000000" w14:paraId="000002A7">
                <w:pPr>
                  <w:rPr>
                    <w:rFonts w:ascii="Avenir" w:cs="Avenir" w:eastAsia="Avenir" w:hAnsi="Avenir"/>
                    <w:sz w:val="16"/>
                    <w:szCs w:val="16"/>
                    <w:shd w:fill="999999" w:val="clear"/>
                  </w:rPr>
                </w:pPr>
                <w:r w:rsidDel="00000000" w:rsidR="00000000" w:rsidRPr="00000000">
                  <w:rPr>
                    <w:rtl w:val="0"/>
                  </w:rPr>
                </w:r>
              </w:p>
            </w:tc>
          </w:tr>
          <w:tr>
            <w:trPr>
              <w:cantSplit w:val="0"/>
              <w:trHeight w:val="1020" w:hRule="atLeast"/>
              <w:tblHeader w:val="0"/>
            </w:trPr>
            <w:tc>
              <w:tcPr>
                <w:shd w:fill="c9daf8" w:val="clear"/>
                <w:vAlign w:val="center"/>
              </w:tcPr>
              <w:p w:rsidR="00000000" w:rsidDel="00000000" w:rsidP="00000000" w:rsidRDefault="00000000" w:rsidRPr="00000000" w14:paraId="000002A8">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Key ideas/ Themes:</w:t>
                </w:r>
              </w:p>
            </w:tc>
            <w:tc>
              <w:tcPr/>
              <w:p w:rsidR="00000000" w:rsidDel="00000000" w:rsidP="00000000" w:rsidRDefault="00000000" w:rsidRPr="00000000" w14:paraId="000002A9">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 types: openings, endings, descriptive writing, character focused scenes, themes: conflict, grief, love and family, morality, power, human experiences, isolation and loneliness.</w:t>
                </w:r>
              </w:p>
            </w:tc>
            <w:tc>
              <w:tcPr/>
              <w:p w:rsidR="00000000" w:rsidDel="00000000" w:rsidP="00000000" w:rsidRDefault="00000000" w:rsidRPr="00000000" w14:paraId="000002AA">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 types: openings, endings, descriptive writing, character focused scenes, themes: conflict, grief, love and family, morality, power, human experiences, isolation and loneliness.</w:t>
                </w:r>
              </w:p>
            </w:tc>
            <w:tc>
              <w:tcPr/>
              <w:p w:rsidR="00000000" w:rsidDel="00000000" w:rsidP="00000000" w:rsidRDefault="00000000" w:rsidRPr="00000000" w14:paraId="000002AB">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Themes: social issues and morality, technology and modern life, tradition v. change, personal freedom and identity, travel and cultural observation, work and economics, education and youth, environment and health. </w:t>
                </w:r>
              </w:p>
            </w:tc>
            <w:tc>
              <w:tcPr/>
              <w:p w:rsidR="00000000" w:rsidDel="00000000" w:rsidP="00000000" w:rsidRDefault="00000000" w:rsidRPr="00000000" w14:paraId="000002AC">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Themes: social issues and morality, technology and modern life, tradition v. change, personal freedom and identity, travel and cultural observation, work and economics, education and youth, environment and health. </w:t>
                </w:r>
              </w:p>
            </w:tc>
            <w:tc>
              <w:tcPr>
                <w:shd w:fill="b7b7b7" w:val="clear"/>
              </w:tcPr>
              <w:p w:rsidR="00000000" w:rsidDel="00000000" w:rsidP="00000000" w:rsidRDefault="00000000" w:rsidRPr="00000000" w14:paraId="000002AD">
                <w:pPr>
                  <w:rPr>
                    <w:rFonts w:ascii="Avenir" w:cs="Avenir" w:eastAsia="Avenir" w:hAnsi="Avenir"/>
                    <w:sz w:val="16"/>
                    <w:szCs w:val="16"/>
                    <w:shd w:fill="999999" w:val="clear"/>
                  </w:rPr>
                </w:pPr>
                <w:r w:rsidDel="00000000" w:rsidR="00000000" w:rsidRPr="00000000">
                  <w:rPr>
                    <w:rtl w:val="0"/>
                  </w:rPr>
                </w:r>
              </w:p>
            </w:tc>
            <w:tc>
              <w:tcPr>
                <w:shd w:fill="b7b7b7" w:val="clear"/>
              </w:tcPr>
              <w:p w:rsidR="00000000" w:rsidDel="00000000" w:rsidP="00000000" w:rsidRDefault="00000000" w:rsidRPr="00000000" w14:paraId="000002AE">
                <w:pPr>
                  <w:rPr>
                    <w:rFonts w:ascii="Avenir" w:cs="Avenir" w:eastAsia="Avenir" w:hAnsi="Avenir"/>
                    <w:sz w:val="16"/>
                    <w:szCs w:val="16"/>
                    <w:shd w:fill="999999" w:val="clear"/>
                  </w:rPr>
                </w:pPr>
                <w:r w:rsidDel="00000000" w:rsidR="00000000" w:rsidRPr="00000000">
                  <w:rPr>
                    <w:rtl w:val="0"/>
                  </w:rPr>
                </w:r>
              </w:p>
            </w:tc>
          </w:tr>
          <w:tr>
            <w:trPr>
              <w:cantSplit w:val="0"/>
              <w:trHeight w:val="1920" w:hRule="atLeast"/>
              <w:tblHeader w:val="0"/>
            </w:trPr>
            <w:tc>
              <w:tcPr>
                <w:shd w:fill="c9daf8" w:val="clear"/>
                <w:vAlign w:val="center"/>
              </w:tcPr>
              <w:p w:rsidR="00000000" w:rsidDel="00000000" w:rsidP="00000000" w:rsidRDefault="00000000" w:rsidRPr="00000000" w14:paraId="000002AF">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Prerequisite knowledge:</w:t>
                </w:r>
              </w:p>
              <w:p w:rsidR="00000000" w:rsidDel="00000000" w:rsidP="00000000" w:rsidRDefault="00000000" w:rsidRPr="00000000" w14:paraId="000002B0">
                <w:pPr>
                  <w:jc w:val="center"/>
                  <w:rPr>
                    <w:rFonts w:ascii="Avenir" w:cs="Avenir" w:eastAsia="Avenir" w:hAnsi="Avenir"/>
                    <w:b w:val="1"/>
                    <w:bCs w:val="1"/>
                    <w:sz w:val="24"/>
                    <w:szCs w:val="24"/>
                  </w:rPr>
                </w:pPr>
                <w:r w:rsidDel="00000000" w:rsidR="00000000" w:rsidRPr="00000000">
                  <w:rPr>
                    <w:rtl w:val="0"/>
                  </w:rPr>
                </w:r>
              </w:p>
            </w:tc>
            <w:tc>
              <w:tcPr/>
              <w:p w:rsidR="00000000" w:rsidDel="00000000" w:rsidP="00000000" w:rsidRDefault="00000000" w:rsidRPr="00000000" w14:paraId="000002B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2B2">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p w:rsidR="00000000" w:rsidDel="00000000" w:rsidP="00000000" w:rsidRDefault="00000000" w:rsidRPr="00000000" w14:paraId="000002B3">
                <w:pPr>
                  <w:rPr>
                    <w:rFonts w:ascii="Avenir" w:cs="Avenir" w:eastAsia="Avenir" w:hAnsi="Avenir"/>
                    <w:sz w:val="16"/>
                    <w:szCs w:val="16"/>
                  </w:rPr>
                </w:pPr>
                <w:r w:rsidDel="00000000" w:rsidR="00000000" w:rsidRPr="00000000">
                  <w:rPr>
                    <w:rtl w:val="0"/>
                  </w:rPr>
                </w:r>
              </w:p>
            </w:tc>
            <w:tc>
              <w:tcPr/>
              <w:p w:rsidR="00000000" w:rsidDel="00000000" w:rsidP="00000000" w:rsidRDefault="00000000" w:rsidRPr="00000000" w14:paraId="000002B4">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2B5">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p w:rsidR="00000000" w:rsidDel="00000000" w:rsidP="00000000" w:rsidRDefault="00000000" w:rsidRPr="00000000" w14:paraId="000002B6">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2B7">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p w:rsidR="00000000" w:rsidDel="00000000" w:rsidP="00000000" w:rsidRDefault="00000000" w:rsidRPr="00000000" w14:paraId="000002B8">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Texts as constructs: Reading for explicit and implicit information, Authors use language to convey meanings: an awareness of writer’s methods (imagery, semantic fields, pathetic fallacy, shift in focus, characterisation).</w:t>
                </w:r>
              </w:p>
              <w:p w:rsidR="00000000" w:rsidDel="00000000" w:rsidP="00000000" w:rsidRDefault="00000000" w:rsidRPr="00000000" w14:paraId="000002B9">
                <w:pPr>
                  <w:rPr>
                    <w:rFonts w:ascii="Avenir" w:cs="Avenir" w:eastAsia="Avenir" w:hAnsi="Avenir"/>
                    <w:sz w:val="16"/>
                    <w:szCs w:val="16"/>
                  </w:rPr>
                </w:pPr>
                <w:r w:rsidDel="00000000" w:rsidR="00000000" w:rsidRPr="00000000">
                  <w:rPr>
                    <w:rFonts w:ascii="Avenir" w:cs="Avenir" w:eastAsia="Avenir" w:hAnsi="Avenir"/>
                    <w:b w:val="1"/>
                    <w:bCs w:val="1"/>
                    <w:sz w:val="16"/>
                    <w:szCs w:val="16"/>
                    <w:rtl w:val="0"/>
                  </w:rPr>
                  <w:t xml:space="preserve">The context influences the texts we read and write</w:t>
                </w:r>
                <w:r w:rsidDel="00000000" w:rsidR="00000000" w:rsidRPr="00000000">
                  <w:rPr>
                    <w:rFonts w:ascii="Avenir" w:cs="Avenir" w:eastAsia="Avenir" w:hAnsi="Avenir"/>
                    <w:sz w:val="16"/>
                    <w:szCs w:val="16"/>
                    <w:rtl w:val="0"/>
                  </w:rPr>
                  <w:t xml:space="preserve">: All the information surrounding the text that helps us to understand it.</w:t>
                </w:r>
              </w:p>
            </w:tc>
            <w:tc>
              <w:tcPr>
                <w:shd w:fill="b7b7b7" w:val="clear"/>
              </w:tcPr>
              <w:p w:rsidR="00000000" w:rsidDel="00000000" w:rsidP="00000000" w:rsidRDefault="00000000" w:rsidRPr="00000000" w14:paraId="000002BA">
                <w:pPr>
                  <w:rPr>
                    <w:rFonts w:ascii="Avenir" w:cs="Avenir" w:eastAsia="Avenir" w:hAnsi="Avenir"/>
                    <w:sz w:val="16"/>
                    <w:szCs w:val="16"/>
                    <w:shd w:fill="999999" w:val="clear"/>
                  </w:rPr>
                </w:pPr>
                <w:r w:rsidDel="00000000" w:rsidR="00000000" w:rsidRPr="00000000">
                  <w:rPr>
                    <w:rtl w:val="0"/>
                  </w:rPr>
                </w:r>
              </w:p>
            </w:tc>
            <w:tc>
              <w:tcPr>
                <w:shd w:fill="b7b7b7" w:val="clear"/>
              </w:tcPr>
              <w:p w:rsidR="00000000" w:rsidDel="00000000" w:rsidP="00000000" w:rsidRDefault="00000000" w:rsidRPr="00000000" w14:paraId="000002BB">
                <w:pPr>
                  <w:rPr>
                    <w:rFonts w:ascii="Avenir" w:cs="Avenir" w:eastAsia="Avenir" w:hAnsi="Avenir"/>
                    <w:sz w:val="16"/>
                    <w:szCs w:val="16"/>
                    <w:shd w:fill="999999" w:val="clear"/>
                  </w:rPr>
                </w:pPr>
                <w:r w:rsidDel="00000000" w:rsidR="00000000" w:rsidRPr="00000000">
                  <w:rPr>
                    <w:rtl w:val="0"/>
                  </w:rPr>
                </w:r>
              </w:p>
            </w:tc>
          </w:tr>
          <w:tr>
            <w:trPr>
              <w:cantSplit w:val="0"/>
              <w:trHeight w:val="1962" w:hRule="atLeast"/>
              <w:tblHeader w:val="0"/>
            </w:trPr>
            <w:tc>
              <w:tcPr>
                <w:shd w:fill="c9daf8" w:val="clear"/>
                <w:vAlign w:val="center"/>
              </w:tcPr>
              <w:p w:rsidR="00000000" w:rsidDel="00000000" w:rsidP="00000000" w:rsidRDefault="00000000" w:rsidRPr="00000000" w14:paraId="000002BC">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Outcomes</w:t>
                </w:r>
              </w:p>
              <w:p w:rsidR="00000000" w:rsidDel="00000000" w:rsidP="00000000" w:rsidRDefault="00000000" w:rsidRPr="00000000" w14:paraId="000002BD">
                <w:pPr>
                  <w:jc w:val="center"/>
                  <w:rPr>
                    <w:rFonts w:ascii="Avenir" w:cs="Avenir" w:eastAsia="Avenir" w:hAnsi="Avenir"/>
                    <w:b w:val="1"/>
                    <w:bCs w:val="1"/>
                    <w:sz w:val="24"/>
                    <w:szCs w:val="24"/>
                  </w:rPr>
                </w:pPr>
                <w:r w:rsidDel="00000000" w:rsidR="00000000" w:rsidRPr="00000000">
                  <w:rPr>
                    <w:rtl w:val="0"/>
                  </w:rPr>
                </w:r>
              </w:p>
              <w:p w:rsidR="00000000" w:rsidDel="00000000" w:rsidP="00000000" w:rsidRDefault="00000000" w:rsidRPr="00000000" w14:paraId="000002BE">
                <w:pPr>
                  <w:jc w:val="center"/>
                  <w:rPr>
                    <w:rFonts w:ascii="Avenir" w:cs="Avenir" w:eastAsia="Avenir" w:hAnsi="Avenir"/>
                    <w:b w:val="1"/>
                    <w:bCs w:val="1"/>
                    <w:sz w:val="24"/>
                    <w:szCs w:val="24"/>
                  </w:rPr>
                </w:pPr>
                <w:r w:rsidDel="00000000" w:rsidR="00000000" w:rsidRPr="00000000">
                  <w:rPr>
                    <w:rFonts w:ascii="Avenir" w:cs="Avenir" w:eastAsia="Avenir" w:hAnsi="Avenir"/>
                    <w:b w:val="1"/>
                    <w:bCs w:val="1"/>
                    <w:sz w:val="24"/>
                    <w:szCs w:val="24"/>
                    <w:rtl w:val="0"/>
                  </w:rPr>
                  <w:t xml:space="preserve">(Stickable-  output that the student produces to demonstrate their knowledge)</w:t>
                </w:r>
              </w:p>
            </w:tc>
            <w:tc>
              <w:tcPr/>
              <w:p w:rsidR="00000000" w:rsidDel="00000000" w:rsidP="00000000" w:rsidRDefault="00000000" w:rsidRPr="00000000" w14:paraId="000002B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the annotations of the extracts in their course booklets.</w:t>
                </w:r>
              </w:p>
              <w:p w:rsidR="00000000" w:rsidDel="00000000" w:rsidP="00000000" w:rsidRDefault="00000000" w:rsidRPr="00000000" w14:paraId="000002C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quotations exploded in their exercise books. These will include comments about  methods, connotations and deeper meanings/messages. </w:t>
                </w:r>
              </w:p>
              <w:p w:rsidR="00000000" w:rsidDel="00000000" w:rsidP="00000000" w:rsidRDefault="00000000" w:rsidRPr="00000000" w14:paraId="000002C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model examples of the responses to questions: 2, 3 and 4. Some of these will be annotated. </w:t>
                </w:r>
              </w:p>
              <w:p w:rsidR="00000000" w:rsidDel="00000000" w:rsidP="00000000" w:rsidRDefault="00000000" w:rsidRPr="00000000" w14:paraId="000002C2">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2C3">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2C4">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Descriptive paragraphs - settings and characterisation. </w:t>
                </w:r>
              </w:p>
              <w:p w:rsidR="00000000" w:rsidDel="00000000" w:rsidP="00000000" w:rsidRDefault="00000000" w:rsidRPr="00000000" w14:paraId="000002C5">
                <w:pPr>
                  <w:rPr>
                    <w:rFonts w:ascii="Avenir" w:cs="Avenir" w:eastAsia="Avenir" w:hAnsi="Avenir"/>
                    <w:sz w:val="16"/>
                    <w:szCs w:val="16"/>
                  </w:rPr>
                </w:pPr>
                <w:r w:rsidDel="00000000" w:rsidR="00000000" w:rsidRPr="00000000">
                  <w:rPr>
                    <w:rtl w:val="0"/>
                  </w:rPr>
                </w:r>
              </w:p>
            </w:tc>
            <w:tc>
              <w:tcPr/>
              <w:p w:rsidR="00000000" w:rsidDel="00000000" w:rsidP="00000000" w:rsidRDefault="00000000" w:rsidRPr="00000000" w14:paraId="000002C6">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the annotations of the extracts in their course booklets.</w:t>
                </w:r>
              </w:p>
              <w:p w:rsidR="00000000" w:rsidDel="00000000" w:rsidP="00000000" w:rsidRDefault="00000000" w:rsidRPr="00000000" w14:paraId="000002C7">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quotations exploded in their exercise books. These will include comments about  methods, connotations and deeper meanings/messages. </w:t>
                </w:r>
              </w:p>
              <w:p w:rsidR="00000000" w:rsidDel="00000000" w:rsidP="00000000" w:rsidRDefault="00000000" w:rsidRPr="00000000" w14:paraId="000002C8">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Students will have model examples of the responses to questions: 2, 3 and 4. Some of these will be annotated. </w:t>
                </w:r>
              </w:p>
              <w:p w:rsidR="00000000" w:rsidDel="00000000" w:rsidP="00000000" w:rsidRDefault="00000000" w:rsidRPr="00000000" w14:paraId="000002C9">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2CA">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2CB">
                <w:pPr>
                  <w:rPr>
                    <w:rFonts w:ascii="Avenir" w:cs="Avenir" w:eastAsia="Avenir" w:hAnsi="Avenir"/>
                    <w:b w:val="1"/>
                    <w:bCs w:val="1"/>
                    <w:sz w:val="16"/>
                    <w:szCs w:val="16"/>
                  </w:rPr>
                </w:pPr>
                <w:r w:rsidDel="00000000" w:rsidR="00000000" w:rsidRPr="00000000">
                  <w:rPr>
                    <w:rFonts w:ascii="Avenir" w:cs="Avenir" w:eastAsia="Avenir" w:hAnsi="Avenir"/>
                    <w:sz w:val="16"/>
                    <w:szCs w:val="16"/>
                    <w:rtl w:val="0"/>
                  </w:rPr>
                  <w:t xml:space="preserve">Descriptive paragraphs - settings and characterisation. </w:t>
                </w:r>
                <w:r w:rsidDel="00000000" w:rsidR="00000000" w:rsidRPr="00000000">
                  <w:rPr>
                    <w:rtl w:val="0"/>
                  </w:rPr>
                </w:r>
              </w:p>
            </w:tc>
            <w:tc>
              <w:tcPr/>
              <w:p w:rsidR="00000000" w:rsidDel="00000000" w:rsidP="00000000" w:rsidRDefault="00000000" w:rsidRPr="00000000" w14:paraId="000002CC">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Annotations of the extracts in their course booklets.</w:t>
                </w:r>
              </w:p>
              <w:p w:rsidR="00000000" w:rsidDel="00000000" w:rsidP="00000000" w:rsidRDefault="00000000" w:rsidRPr="00000000" w14:paraId="000002CD">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Quotations exploded in their exercise books. These will include comments about  methods, connotations and deeper meanings/ messages. Model examples of the responses to questions: 2, 3 and 4. Some of these will be annotated. </w:t>
                </w:r>
              </w:p>
              <w:p w:rsidR="00000000" w:rsidDel="00000000" w:rsidP="00000000" w:rsidRDefault="00000000" w:rsidRPr="00000000" w14:paraId="000002CE">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What/How/Why paragraphs</w:t>
                </w:r>
              </w:p>
              <w:p w:rsidR="00000000" w:rsidDel="00000000" w:rsidP="00000000" w:rsidRDefault="00000000" w:rsidRPr="00000000" w14:paraId="000002CF">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2D0">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Crafter paragraphs in response to section B tasks - letters, articles, speeches, reports. </w:t>
                </w:r>
              </w:p>
              <w:p w:rsidR="00000000" w:rsidDel="00000000" w:rsidP="00000000" w:rsidRDefault="00000000" w:rsidRPr="00000000" w14:paraId="000002D1">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Paragraphs showing the use of practised structural features.  </w:t>
                </w:r>
              </w:p>
            </w:tc>
            <w:tc>
              <w:tcPr/>
              <w:p w:rsidR="00000000" w:rsidDel="00000000" w:rsidP="00000000" w:rsidRDefault="00000000" w:rsidRPr="00000000" w14:paraId="000002D2">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Annotations of the extracts in their course booklets. Quotations exploded in their exercise books. These will include comments about  methods, connotations and deeper meanings/ messages. Model examples of the responses to questions: 2, 3 and 4. Some of these will be annotated.  What/How/Why paragraphs</w:t>
                </w:r>
              </w:p>
              <w:p w:rsidR="00000000" w:rsidDel="00000000" w:rsidP="00000000" w:rsidRDefault="00000000" w:rsidRPr="00000000" w14:paraId="000002D3">
                <w:pPr>
                  <w:rPr>
                    <w:rFonts w:ascii="Avenir" w:cs="Avenir" w:eastAsia="Avenir" w:hAnsi="Avenir"/>
                    <w:sz w:val="16"/>
                    <w:szCs w:val="16"/>
                  </w:rPr>
                </w:pPr>
                <w:r w:rsidDel="00000000" w:rsidR="00000000" w:rsidRPr="00000000">
                  <w:rPr>
                    <w:rFonts w:ascii="Avenir" w:cs="Avenir" w:eastAsia="Avenir" w:hAnsi="Avenir"/>
                    <w:sz w:val="16"/>
                    <w:szCs w:val="16"/>
                    <w:rtl w:val="0"/>
                  </w:rPr>
                  <w:t xml:space="preserve">Mock responses to the sample papers. </w:t>
                </w:r>
              </w:p>
              <w:p w:rsidR="00000000" w:rsidDel="00000000" w:rsidP="00000000" w:rsidRDefault="00000000" w:rsidRPr="00000000" w14:paraId="000002D4">
                <w:pPr>
                  <w:rPr>
                    <w:rFonts w:ascii="Avenir" w:cs="Avenir" w:eastAsia="Avenir" w:hAnsi="Avenir"/>
                    <w:b w:val="1"/>
                    <w:bCs w:val="1"/>
                    <w:sz w:val="16"/>
                    <w:szCs w:val="16"/>
                  </w:rPr>
                </w:pPr>
                <w:r w:rsidDel="00000000" w:rsidR="00000000" w:rsidRPr="00000000">
                  <w:rPr>
                    <w:rFonts w:ascii="Avenir" w:cs="Avenir" w:eastAsia="Avenir" w:hAnsi="Avenir"/>
                    <w:sz w:val="16"/>
                    <w:szCs w:val="16"/>
                    <w:rtl w:val="0"/>
                  </w:rPr>
                  <w:t xml:space="preserve">Crafter paragraphs in response to section B tasks - letters, articles, speeches, reports.  Paragraphs showing the use of practised structural features.  </w:t>
                </w:r>
                <w:r w:rsidDel="00000000" w:rsidR="00000000" w:rsidRPr="00000000">
                  <w:rPr>
                    <w:rtl w:val="0"/>
                  </w:rPr>
                </w:r>
              </w:p>
            </w:tc>
            <w:tc>
              <w:tcPr>
                <w:shd w:fill="b7b7b7" w:val="clear"/>
              </w:tcPr>
              <w:p w:rsidR="00000000" w:rsidDel="00000000" w:rsidP="00000000" w:rsidRDefault="00000000" w:rsidRPr="00000000" w14:paraId="000002D5">
                <w:pPr>
                  <w:rPr>
                    <w:rFonts w:ascii="Avenir" w:cs="Avenir" w:eastAsia="Avenir" w:hAnsi="Avenir"/>
                    <w:sz w:val="16"/>
                    <w:szCs w:val="16"/>
                    <w:shd w:fill="999999" w:val="clear"/>
                  </w:rPr>
                </w:pPr>
                <w:r w:rsidDel="00000000" w:rsidR="00000000" w:rsidRPr="00000000">
                  <w:rPr>
                    <w:rtl w:val="0"/>
                  </w:rPr>
                </w:r>
              </w:p>
            </w:tc>
            <w:tc>
              <w:tcPr>
                <w:shd w:fill="b7b7b7" w:val="clear"/>
              </w:tcPr>
              <w:p w:rsidR="00000000" w:rsidDel="00000000" w:rsidP="00000000" w:rsidRDefault="00000000" w:rsidRPr="00000000" w14:paraId="000002D6">
                <w:pPr>
                  <w:widowControl w:val="0"/>
                  <w:spacing w:line="276" w:lineRule="auto"/>
                  <w:rPr>
                    <w:rFonts w:ascii="Avenir" w:cs="Avenir" w:eastAsia="Avenir" w:hAnsi="Avenir"/>
                    <w:sz w:val="16"/>
                    <w:szCs w:val="16"/>
                    <w:shd w:fill="999999" w:val="clear"/>
                  </w:rPr>
                </w:pPr>
                <w:r w:rsidDel="00000000" w:rsidR="00000000" w:rsidRPr="00000000">
                  <w:rPr>
                    <w:rtl w:val="0"/>
                  </w:rPr>
                </w:r>
              </w:p>
            </w:tc>
          </w:tr>
        </w:tbl>
      </w:sdtContent>
    </w:sdt>
    <w:p w:rsidR="00000000" w:rsidDel="00000000" w:rsidP="00000000" w:rsidRDefault="00000000" w:rsidRPr="00000000" w14:paraId="000002D7">
      <w:pPr>
        <w:pStyle w:val="Heading1"/>
        <w:rPr/>
      </w:pPr>
      <w:bookmarkStart w:colFirst="0" w:colLast="0" w:name="_heading=h.ldec476eyx4n" w:id="15"/>
      <w:bookmarkEnd w:id="15"/>
      <w:r w:rsidDel="00000000" w:rsidR="00000000" w:rsidRPr="00000000">
        <w:rPr>
          <w:rtl w:val="0"/>
        </w:rPr>
      </w:r>
    </w:p>
    <w:sectPr>
      <w:headerReference r:id="rId14" w:type="default"/>
      <w:pgSz w:h="16840" w:w="23814" w:orient="landscape"/>
      <w:pgMar w:bottom="992" w:top="1133" w:left="873" w:right="85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venir"/>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8">
    <w:pPr>
      <w:jc w:val="center"/>
      <w:rPr/>
    </w:pPr>
    <w:r w:rsidDel="00000000" w:rsidR="00000000" w:rsidRPr="00000000">
      <w:rPr>
        <w:rFonts w:ascii="Avenir" w:cs="Avenir" w:eastAsia="Avenir" w:hAnsi="Avenir"/>
        <w:sz w:val="60"/>
        <w:szCs w:val="60"/>
        <w:rtl w:val="0"/>
      </w:rPr>
      <w:t xml:space="preserve">English - Long term plans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384175</wp:posOffset>
          </wp:positionH>
          <wp:positionV relativeFrom="paragraph">
            <wp:posOffset>-368293</wp:posOffset>
          </wp:positionV>
          <wp:extent cx="986948" cy="934660"/>
          <wp:effectExtent b="0" l="0" r="0" t="0"/>
          <wp:wrapNone/>
          <wp:docPr id="4"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986948" cy="9346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Normal" w:default="1">
    <w:name w:val="normal"/>
  </w:style>
  <w:style w:type="table" w:styleId="TableNormal" w:default="1">
    <w:name w:val="Table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a" w:customStyle="1">
    <w:basedOn w:val="TableNormal1"/>
    <w:pPr>
      <w:spacing w:after="0" w:line="240" w:lineRule="auto"/>
    </w:pPr>
    <w:tblPr>
      <w:tblStyleRowBandSize w:val="1"/>
      <w:tblStyleColBandSize w:val="1"/>
      <w:tblCellMar>
        <w:left w:w="108.0" w:type="dxa"/>
        <w:right w:w="108.0" w:type="dxa"/>
      </w:tblCellMar>
    </w:tblPr>
  </w:style>
  <w:style w:type="table" w:styleId="a0" w:customStyle="1">
    <w:basedOn w:val="TableNormal1"/>
    <w:pPr>
      <w:spacing w:after="0" w:line="240" w:lineRule="auto"/>
    </w:pPr>
    <w:tblPr>
      <w:tblStyleRowBandSize w:val="1"/>
      <w:tblStyleColBandSize w:val="1"/>
      <w:tblCellMar>
        <w:left w:w="108.0" w:type="dxa"/>
        <w:right w:w="108.0" w:type="dxa"/>
      </w:tblCellMar>
    </w:tblPr>
  </w:style>
  <w:style w:type="table" w:styleId="a1" w:customStyle="1">
    <w:basedOn w:val="TableNormal1"/>
    <w:pPr>
      <w:spacing w:after="0" w:line="240" w:lineRule="auto"/>
    </w:pPr>
    <w:tblPr>
      <w:tblStyleRowBandSize w:val="1"/>
      <w:tblStyleColBandSize w:val="1"/>
      <w:tblCellMar>
        <w:left w:w="108.0" w:type="dxa"/>
        <w:right w:w="108.0" w:type="dxa"/>
      </w:tblCellMar>
    </w:tblPr>
  </w:style>
  <w:style w:type="table" w:styleId="a2" w:customStyle="1">
    <w:basedOn w:val="TableNormal1"/>
    <w:pPr>
      <w:spacing w:after="0" w:line="240" w:lineRule="auto"/>
    </w:pPr>
    <w:tblPr>
      <w:tblStyleRowBandSize w:val="1"/>
      <w:tblStyleColBandSize w:val="1"/>
      <w:tblCellMar>
        <w:left w:w="108.0" w:type="dxa"/>
        <w:right w:w="108.0" w:type="dxa"/>
      </w:tblCellMar>
    </w:tblPr>
  </w:style>
  <w:style w:type="table" w:styleId="a3" w:customStyle="1">
    <w:basedOn w:val="TableNormal1"/>
    <w:pPr>
      <w:spacing w:after="0" w:line="240" w:lineRule="auto"/>
    </w:pPr>
    <w:tblPr>
      <w:tblStyleRowBandSize w:val="1"/>
      <w:tblStyleColBandSize w:val="1"/>
      <w:tblCellMar>
        <w:left w:w="108.0" w:type="dxa"/>
        <w:right w:w="108.0" w:type="dxa"/>
      </w:tblCellMar>
    </w:tblPr>
  </w:style>
  <w:style w:type="table" w:styleId="a4" w:customStyle="1">
    <w:basedOn w:val="TableNormal"/>
    <w:pPr>
      <w:spacing w:after="0" w:line="240" w:lineRule="auto"/>
    </w:pPr>
    <w:tblPr>
      <w:tblStyleRowBandSize w:val="1"/>
      <w:tblStyleColBandSize w:val="1"/>
    </w:tblPr>
  </w:style>
  <w:style w:type="table" w:styleId="a5" w:customStyle="1">
    <w:basedOn w:val="TableNormal"/>
    <w:pPr>
      <w:spacing w:after="0" w:line="240" w:lineRule="auto"/>
    </w:pPr>
    <w:tblPr>
      <w:tblStyleRowBandSize w:val="1"/>
      <w:tblStyleColBandSize w:val="1"/>
    </w:tblPr>
  </w:style>
  <w:style w:type="table" w:styleId="a6" w:customStyle="1">
    <w:basedOn w:val="TableNormal"/>
    <w:pPr>
      <w:spacing w:after="0" w:line="240" w:lineRule="auto"/>
    </w:pPr>
    <w:tblPr>
      <w:tblStyleRowBandSize w:val="1"/>
      <w:tblStyleColBandSize w:val="1"/>
    </w:tblPr>
  </w:style>
  <w:style w:type="table" w:styleId="a7" w:customStyle="1">
    <w:basedOn w:val="TableNormal"/>
    <w:pPr>
      <w:spacing w:after="0" w:line="240" w:lineRule="auto"/>
    </w:pPr>
    <w:tblPr>
      <w:tblStyleRowBandSize w:val="1"/>
      <w:tblStyleColBandSize w:val="1"/>
    </w:tblPr>
  </w:style>
  <w:style w:type="table" w:styleId="a8" w:customStyle="1">
    <w:basedOn w:val="TableNormal"/>
    <w:pPr>
      <w:spacing w:after="0" w:line="240" w:lineRule="auto"/>
    </w:pPr>
    <w:tblPr>
      <w:tblStyleRowBandSize w:val="1"/>
      <w:tblStyleColBandSize w:val="1"/>
    </w:tblPr>
  </w:style>
  <w:style w:type="table" w:styleId="a9" w:customStyle="1">
    <w:basedOn w:val="TableNormal"/>
    <w:pPr>
      <w:spacing w:after="0" w:line="240" w:lineRule="auto"/>
    </w:pPr>
    <w:tblPr>
      <w:tblStyleRowBandSize w:val="1"/>
      <w:tblStyleColBandSize w:val="1"/>
    </w:tblPr>
  </w:style>
  <w:style w:type="table" w:styleId="aa" w:customStyle="1">
    <w:basedOn w:val="TableNormal"/>
    <w:pPr>
      <w:spacing w:after="0" w:line="240" w:lineRule="auto"/>
    </w:pPr>
    <w:tblPr>
      <w:tblStyleRowBandSize w:val="1"/>
      <w:tblStyleColBandSize w:val="1"/>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ocs.google.com/document/d/1wMd63ViejNBkMdSktmbq9fqTgwz3Bkcd/edit?usp=drive_link&amp;ouid=108792874283229054506&amp;rtpof=true&amp;sd=true" TargetMode="External"/><Relationship Id="rId10" Type="http://schemas.openxmlformats.org/officeDocument/2006/relationships/hyperlink" Target="https://docs.google.com/document/d/1O2FBPNht3BB2ZuNXT7UsLbW89M_wb52e/edit?usp=drive_link&amp;ouid=108792874283229054506&amp;rtpof=true&amp;sd=true" TargetMode="External"/><Relationship Id="rId13" Type="http://schemas.openxmlformats.org/officeDocument/2006/relationships/hyperlink" Target="https://docs.google.com/spreadsheets/d/1HSpY03HRXaWMnJHW_Lvk8vqeJU84Opny/edit?usp=drive_link&amp;ouid=108792874283229054506&amp;rtpof=true&amp;sd=true" TargetMode="External"/><Relationship Id="rId12" Type="http://schemas.openxmlformats.org/officeDocument/2006/relationships/hyperlink" Target="https://docs.google.com/spreadsheets/d/1HSpY03HRXaWMnJHW_Lvk8vqeJU84Opny/edit?usp=drive_link&amp;ouid=108792874283229054506&amp;rtpof=true&amp;sd=tru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E7raXBvhPe_uE5vPy0oddZMKsQNdX8bQ/edit?usp=drive_link&amp;ouid=108792874283229054506&amp;rtpof=true&amp;sd=true"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ocs.google.com/document/d/1WxlxAU1jpfyDxb8Wrf7h1lZJEGZMrr3g/edit?usp=drive_link&amp;ouid=108792874283229054506&amp;rtpof=true&amp;sd=true" TargetMode="External"/><Relationship Id="rId8" Type="http://schemas.openxmlformats.org/officeDocument/2006/relationships/hyperlink" Target="https://docs.google.com/document/d/1A9zJht8PevmeXBS2GVrGy3M13IBphAQD/edit?usp=drive_link&amp;ouid=108792874283229054506&amp;rtpof=true&amp;sd=tru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r/sIk2z6eIdb3fm3BVPxf//AYA==">CgMxLjAaHwoBMBIaChgICVIUChJ0YWJsZS5sMHZ3OG9xaHZhN3MyDmgueWR6NWJsbjNzaXU2Mg5oLnkwd2lsM2gxa2J6MzIOaC5vdjFna3Axc3R6NW8yDmguYTh5MzJjaWYwdnVpMg5oLndxY2hidW5ncWxlMDIOaC4xcTZjbzNsODN2bngyDmguc2JuZ3U3YjVpeW9kMg5oLjc4M2R2enY5eXpyaTIOaC42OXJzNnhjYTM3NWsyDmguN2ExNHNvNWJxeWlwMg5oLnB4c3Vtbmpic3h1djIOaC5panpzazRiemRreXEyDmguOXZ6c3ExYWhkdXFjMg5oLmV2YjhxaDQ2ZjFsMjIOaC41YTV1eDl1ZjR4c3AyDmgubGRlYzQ3NmV5eDRuOAByITFGQnAyaU9aOEczVTczbTR6N0pVVmVJQWRPU1RvcHp4S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2025-06-25T08:33:00Z</dcterms:created>
  <dc:creator>Katarzyna Scofield</dc:creator>
</cp:coreProperties>
</file>